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E" w:rsidRPr="00E442CE" w:rsidRDefault="00E442CE" w:rsidP="00E442CE">
      <w:pPr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РОССИЙСКАЯ ФЕДЕРАЦИЯ</w:t>
      </w:r>
    </w:p>
    <w:p w:rsidR="00E442CE" w:rsidRPr="00E442CE" w:rsidRDefault="00E442CE" w:rsidP="00E442CE">
      <w:pPr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РОСТОВСКАЯ ОБЛАСТЬ</w:t>
      </w:r>
    </w:p>
    <w:p w:rsidR="00E442CE" w:rsidRPr="00E442CE" w:rsidRDefault="00E442CE" w:rsidP="00E442CE">
      <w:pPr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МУНИЦИПАЛЬНОЕ ОБРАЗОВАНИЕ</w:t>
      </w:r>
    </w:p>
    <w:p w:rsidR="00E442CE" w:rsidRPr="00E442CE" w:rsidRDefault="00E442CE" w:rsidP="00E442CE">
      <w:pPr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«ПОЧТОВСКОЕ СЕЛЬСКОЕ ПОСЕЛЕНИЕ»</w:t>
      </w:r>
    </w:p>
    <w:p w:rsidR="00E442CE" w:rsidRPr="00E442CE" w:rsidRDefault="00E442CE" w:rsidP="00E442CE">
      <w:pPr>
        <w:pStyle w:val="1"/>
        <w:rPr>
          <w:rFonts w:ascii="Times New Roman" w:hAnsi="Times New Roman" w:cs="Times New Roman"/>
          <w:sz w:val="28"/>
          <w:szCs w:val="30"/>
        </w:rPr>
      </w:pPr>
      <w:r w:rsidRPr="00E442CE">
        <w:rPr>
          <w:rFonts w:ascii="Times New Roman" w:hAnsi="Times New Roman" w:cs="Times New Roman"/>
          <w:sz w:val="28"/>
        </w:rPr>
        <w:t xml:space="preserve">                                              АДМИНИСТРАЦИЯ</w:t>
      </w:r>
    </w:p>
    <w:p w:rsidR="00E442CE" w:rsidRPr="00E442CE" w:rsidRDefault="00E442CE" w:rsidP="00E442CE">
      <w:pPr>
        <w:tabs>
          <w:tab w:val="left" w:pos="0"/>
        </w:tabs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ПОЧТОВСКОГО СЕЛЬСКОГО ПОСЕЛЕНИЯ</w:t>
      </w:r>
    </w:p>
    <w:p w:rsidR="00E442CE" w:rsidRPr="00E442CE" w:rsidRDefault="00E442CE" w:rsidP="00E442CE">
      <w:pPr>
        <w:tabs>
          <w:tab w:val="left" w:pos="1134"/>
        </w:tabs>
        <w:ind w:right="22"/>
        <w:jc w:val="center"/>
        <w:rPr>
          <w:spacing w:val="28"/>
          <w:sz w:val="28"/>
          <w:szCs w:val="28"/>
        </w:rPr>
      </w:pPr>
      <w:r w:rsidRPr="00E442CE">
        <w:rPr>
          <w:spacing w:val="28"/>
          <w:sz w:val="28"/>
          <w:szCs w:val="28"/>
        </w:rPr>
        <w:t>КОНСТАНТИНОВСКОГО РАЙОНА</w:t>
      </w:r>
    </w:p>
    <w:p w:rsidR="00E442CE" w:rsidRPr="00E442CE" w:rsidRDefault="00E442CE" w:rsidP="00E442CE">
      <w:pPr>
        <w:jc w:val="center"/>
        <w:rPr>
          <w:b/>
          <w:bCs/>
          <w:sz w:val="28"/>
          <w:szCs w:val="28"/>
        </w:rPr>
      </w:pPr>
    </w:p>
    <w:p w:rsidR="00E442CE" w:rsidRPr="00E442CE" w:rsidRDefault="00E442CE" w:rsidP="00E442CE">
      <w:pPr>
        <w:jc w:val="center"/>
        <w:rPr>
          <w:sz w:val="28"/>
          <w:szCs w:val="28"/>
        </w:rPr>
      </w:pPr>
      <w:r w:rsidRPr="00E442CE">
        <w:rPr>
          <w:sz w:val="28"/>
          <w:szCs w:val="28"/>
        </w:rPr>
        <w:t>ПОСТАНОВЛЕНИЕ</w:t>
      </w:r>
    </w:p>
    <w:p w:rsidR="00E442CE" w:rsidRPr="00E442CE" w:rsidRDefault="00E442CE" w:rsidP="00E442CE">
      <w:pPr>
        <w:jc w:val="center"/>
        <w:rPr>
          <w:sz w:val="28"/>
          <w:szCs w:val="28"/>
        </w:rPr>
      </w:pPr>
    </w:p>
    <w:p w:rsidR="00E442CE" w:rsidRPr="00E442CE" w:rsidRDefault="00C0080B" w:rsidP="00C0080B">
      <w:pPr>
        <w:rPr>
          <w:sz w:val="28"/>
          <w:szCs w:val="28"/>
        </w:rPr>
      </w:pPr>
      <w:r>
        <w:rPr>
          <w:sz w:val="28"/>
          <w:szCs w:val="28"/>
        </w:rPr>
        <w:t xml:space="preserve">15.12.2022 </w:t>
      </w:r>
      <w:r w:rsidR="00E442CE" w:rsidRPr="00E442CE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</w:t>
      </w:r>
      <w:r w:rsidR="00E442CE" w:rsidRPr="00E442CE">
        <w:rPr>
          <w:sz w:val="28"/>
          <w:szCs w:val="28"/>
        </w:rPr>
        <w:t xml:space="preserve">  </w:t>
      </w:r>
      <w:r w:rsidRPr="002C5947">
        <w:t>78.10/</w:t>
      </w:r>
      <w:r>
        <w:t>81</w:t>
      </w:r>
      <w:r w:rsidRPr="002C5947">
        <w:t>-П</w:t>
      </w:r>
      <w:r w:rsidR="00E442CE" w:rsidRPr="00E442CE">
        <w:rPr>
          <w:sz w:val="28"/>
          <w:szCs w:val="28"/>
        </w:rPr>
        <w:t xml:space="preserve">               </w:t>
      </w:r>
      <w:r w:rsidR="00E442CE">
        <w:rPr>
          <w:sz w:val="28"/>
          <w:szCs w:val="28"/>
        </w:rPr>
        <w:t xml:space="preserve">                           </w:t>
      </w:r>
      <w:r w:rsidR="00E442CE" w:rsidRPr="00E442CE">
        <w:rPr>
          <w:sz w:val="28"/>
          <w:szCs w:val="28"/>
        </w:rPr>
        <w:t>х. Почтовый</w:t>
      </w:r>
    </w:p>
    <w:p w:rsidR="00E442CE" w:rsidRPr="00E442CE" w:rsidRDefault="00E442CE" w:rsidP="00E442CE">
      <w:pPr>
        <w:jc w:val="center"/>
        <w:rPr>
          <w:sz w:val="28"/>
          <w:szCs w:val="28"/>
        </w:rPr>
      </w:pP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right="5156"/>
        <w:rPr>
          <w:rFonts w:ascii="Times New Roman" w:hAnsi="Times New Roman" w:cs="Times New Roman"/>
        </w:rPr>
      </w:pPr>
      <w:r w:rsidRPr="00E442CE">
        <w:rPr>
          <w:rFonts w:ascii="Times New Roman" w:hAnsi="Times New Roman" w:cs="Times New Roman"/>
        </w:rPr>
        <w:t>О внесении изменений в постановление Администрации Почтовского сельского поселения от  05.12.2017 № 108 «О методике и порядке планирования бюджетных ассигнований бюджета Почтовского сельского поселения Константиновского района»</w:t>
      </w: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firstLine="740"/>
        <w:rPr>
          <w:rFonts w:ascii="Times New Roman" w:hAnsi="Times New Roman" w:cs="Times New Roman"/>
        </w:rPr>
      </w:pP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firstLine="740"/>
        <w:rPr>
          <w:rFonts w:ascii="Times New Roman" w:hAnsi="Times New Roman" w:cs="Times New Roman"/>
        </w:rPr>
      </w:pP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firstLine="740"/>
        <w:rPr>
          <w:rFonts w:ascii="Times New Roman" w:hAnsi="Times New Roman" w:cs="Times New Roman"/>
        </w:rPr>
      </w:pPr>
    </w:p>
    <w:p w:rsidR="00E442CE" w:rsidRPr="00E442CE" w:rsidRDefault="00732920" w:rsidP="00E442CE">
      <w:pPr>
        <w:pStyle w:val="11"/>
        <w:shd w:val="clear" w:color="auto" w:fill="auto"/>
        <w:spacing w:line="295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эффективного планирования бюджетных ассигнований на 2023 год и на плановый период 2024 и 2025 годов</w:t>
      </w:r>
      <w:r w:rsidRPr="00E4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2CE" w:rsidRPr="00E442C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firstLine="740"/>
        <w:rPr>
          <w:rFonts w:ascii="Times New Roman" w:hAnsi="Times New Roman" w:cs="Times New Roman"/>
        </w:rPr>
      </w:pPr>
    </w:p>
    <w:p w:rsidR="00E442CE" w:rsidRPr="00E442CE" w:rsidRDefault="00E442CE" w:rsidP="00E442CE">
      <w:pPr>
        <w:pStyle w:val="11"/>
        <w:numPr>
          <w:ilvl w:val="0"/>
          <w:numId w:val="7"/>
        </w:numPr>
        <w:shd w:val="clear" w:color="auto" w:fill="auto"/>
        <w:tabs>
          <w:tab w:val="left" w:pos="998"/>
        </w:tabs>
        <w:spacing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442C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Почтовского сельского поселения от  05.12.2017 № 108 «О методике и порядке планирования бюджетных ассигнований бюджета Почтовского сельского поселения Константиновского района» согласно приложению к настоящему постановлению.</w:t>
      </w:r>
    </w:p>
    <w:p w:rsidR="00E442CE" w:rsidRPr="00E442CE" w:rsidRDefault="00E442CE" w:rsidP="00E442CE">
      <w:pPr>
        <w:autoSpaceDE w:val="0"/>
        <w:autoSpaceDN w:val="0"/>
        <w:adjustRightInd w:val="0"/>
        <w:ind w:left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E442CE">
        <w:rPr>
          <w:spacing w:val="-1"/>
          <w:sz w:val="28"/>
          <w:szCs w:val="28"/>
        </w:rPr>
        <w:t xml:space="preserve">. </w:t>
      </w:r>
      <w:proofErr w:type="gramStart"/>
      <w:r w:rsidRPr="00E442CE">
        <w:rPr>
          <w:spacing w:val="-1"/>
          <w:sz w:val="28"/>
          <w:szCs w:val="28"/>
        </w:rPr>
        <w:t>Контроль за</w:t>
      </w:r>
      <w:proofErr w:type="gramEnd"/>
      <w:r w:rsidRPr="00E442CE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442CE" w:rsidRPr="00E442CE" w:rsidRDefault="00E442CE" w:rsidP="00E442CE">
      <w:pPr>
        <w:pStyle w:val="20"/>
        <w:shd w:val="clear" w:color="auto" w:fill="auto"/>
        <w:spacing w:before="0" w:after="0" w:line="328" w:lineRule="exact"/>
        <w:ind w:firstLine="740"/>
        <w:rPr>
          <w:rFonts w:ascii="Times New Roman" w:hAnsi="Times New Roman" w:cs="Times New Roman"/>
          <w:color w:val="000000"/>
          <w:spacing w:val="-1"/>
        </w:rPr>
      </w:pPr>
    </w:p>
    <w:p w:rsidR="00E442CE" w:rsidRPr="00E442CE" w:rsidRDefault="00E442CE" w:rsidP="00E442CE">
      <w:pPr>
        <w:pStyle w:val="11"/>
        <w:shd w:val="clear" w:color="auto" w:fill="auto"/>
        <w:tabs>
          <w:tab w:val="left" w:pos="966"/>
        </w:tabs>
        <w:rPr>
          <w:rFonts w:ascii="Times New Roman" w:hAnsi="Times New Roman" w:cs="Times New Roman"/>
          <w:sz w:val="28"/>
          <w:szCs w:val="28"/>
        </w:rPr>
      </w:pPr>
    </w:p>
    <w:p w:rsidR="00E442CE" w:rsidRPr="00E442CE" w:rsidRDefault="00E442CE" w:rsidP="00E442CE">
      <w:pPr>
        <w:pStyle w:val="11"/>
        <w:shd w:val="clear" w:color="auto" w:fill="auto"/>
        <w:tabs>
          <w:tab w:val="left" w:pos="966"/>
        </w:tabs>
        <w:rPr>
          <w:rFonts w:ascii="Times New Roman" w:hAnsi="Times New Roman" w:cs="Times New Roman"/>
          <w:sz w:val="28"/>
          <w:szCs w:val="28"/>
        </w:rPr>
      </w:pPr>
    </w:p>
    <w:p w:rsidR="00E442CE" w:rsidRPr="00E442CE" w:rsidRDefault="00E442CE" w:rsidP="00E442CE">
      <w:pPr>
        <w:rPr>
          <w:rStyle w:val="14pt"/>
        </w:rPr>
      </w:pPr>
      <w:r w:rsidRPr="00E442CE">
        <w:rPr>
          <w:rStyle w:val="14pt"/>
        </w:rPr>
        <w:t>Глава Администрации Почтовского</w:t>
      </w:r>
    </w:p>
    <w:p w:rsidR="00E442CE" w:rsidRPr="00E442CE" w:rsidRDefault="00E442CE" w:rsidP="00E442CE">
      <w:pPr>
        <w:rPr>
          <w:rStyle w:val="14pt"/>
        </w:rPr>
      </w:pPr>
      <w:r w:rsidRPr="00E442CE">
        <w:rPr>
          <w:rStyle w:val="14pt"/>
        </w:rPr>
        <w:t xml:space="preserve">сельского поселения  </w:t>
      </w:r>
      <w:r w:rsidRPr="00E442CE">
        <w:rPr>
          <w:rStyle w:val="14pt"/>
        </w:rPr>
        <w:tab/>
      </w:r>
      <w:r w:rsidRPr="00E442CE">
        <w:rPr>
          <w:rStyle w:val="14pt"/>
        </w:rPr>
        <w:tab/>
      </w:r>
      <w:r w:rsidRPr="00E442CE">
        <w:rPr>
          <w:rStyle w:val="14pt"/>
        </w:rPr>
        <w:tab/>
        <w:t xml:space="preserve">                                              О.Н. Зубкова</w:t>
      </w:r>
    </w:p>
    <w:p w:rsidR="00E442CE" w:rsidRDefault="00E442CE">
      <w:pPr>
        <w:spacing w:after="200" w:line="276" w:lineRule="auto"/>
        <w:rPr>
          <w:sz w:val="28"/>
        </w:rPr>
      </w:pPr>
    </w:p>
    <w:p w:rsidR="00E442CE" w:rsidRDefault="00E442CE">
      <w:pPr>
        <w:spacing w:after="200" w:line="276" w:lineRule="auto"/>
        <w:rPr>
          <w:sz w:val="28"/>
        </w:rPr>
      </w:pPr>
    </w:p>
    <w:p w:rsidR="00E442CE" w:rsidRDefault="00E442CE">
      <w:pPr>
        <w:spacing w:after="200" w:line="276" w:lineRule="auto"/>
        <w:rPr>
          <w:sz w:val="28"/>
        </w:rPr>
      </w:pPr>
    </w:p>
    <w:p w:rsidR="00E442CE" w:rsidRDefault="00E442CE">
      <w:pPr>
        <w:spacing w:after="200" w:line="276" w:lineRule="auto"/>
        <w:rPr>
          <w:sz w:val="28"/>
        </w:rPr>
      </w:pPr>
    </w:p>
    <w:p w:rsidR="00C0080B" w:rsidRDefault="00C0080B">
      <w:pPr>
        <w:spacing w:after="200" w:line="276" w:lineRule="auto"/>
        <w:rPr>
          <w:sz w:val="28"/>
        </w:rPr>
      </w:pPr>
    </w:p>
    <w:p w:rsidR="00E442CE" w:rsidRDefault="00E442CE">
      <w:pPr>
        <w:spacing w:after="200" w:line="276" w:lineRule="auto"/>
        <w:rPr>
          <w:sz w:val="28"/>
        </w:rPr>
      </w:pPr>
    </w:p>
    <w:p w:rsidR="00E442CE" w:rsidRDefault="00242270" w:rsidP="00E442CE">
      <w:pPr>
        <w:ind w:left="5103"/>
        <w:jc w:val="center"/>
        <w:rPr>
          <w:sz w:val="28"/>
        </w:rPr>
      </w:pPr>
      <w:r w:rsidRPr="00996821">
        <w:rPr>
          <w:sz w:val="28"/>
        </w:rPr>
        <w:lastRenderedPageBreak/>
        <w:t>Приложение</w:t>
      </w:r>
    </w:p>
    <w:p w:rsidR="00242270" w:rsidRPr="00996821" w:rsidRDefault="00242270" w:rsidP="00E442CE">
      <w:pPr>
        <w:ind w:left="5103"/>
        <w:jc w:val="center"/>
        <w:rPr>
          <w:sz w:val="28"/>
        </w:rPr>
      </w:pPr>
      <w:r w:rsidRPr="00996821">
        <w:rPr>
          <w:sz w:val="28"/>
        </w:rPr>
        <w:t>к п</w:t>
      </w:r>
      <w:r w:rsidR="00E442CE">
        <w:rPr>
          <w:sz w:val="28"/>
        </w:rPr>
        <w:t xml:space="preserve">остановлению </w:t>
      </w:r>
      <w:r w:rsidRPr="00996821">
        <w:rPr>
          <w:sz w:val="28"/>
        </w:rPr>
        <w:t xml:space="preserve">Администрации </w:t>
      </w:r>
      <w:r w:rsidR="00E442CE" w:rsidRPr="002335C8">
        <w:rPr>
          <w:sz w:val="28"/>
        </w:rPr>
        <w:t>Почтовского сельского поселения</w:t>
      </w:r>
      <w:r w:rsidR="00E442CE" w:rsidRPr="00113FE9">
        <w:rPr>
          <w:sz w:val="28"/>
        </w:rPr>
        <w:t xml:space="preserve"> </w:t>
      </w:r>
      <w:proofErr w:type="gramStart"/>
      <w:r w:rsidRPr="00113FE9">
        <w:rPr>
          <w:sz w:val="28"/>
        </w:rPr>
        <w:t>от</w:t>
      </w:r>
      <w:proofErr w:type="gramEnd"/>
      <w:r w:rsidRPr="00113FE9">
        <w:rPr>
          <w:sz w:val="28"/>
        </w:rPr>
        <w:t xml:space="preserve"> </w:t>
      </w:r>
      <w:r w:rsidR="00113FE9" w:rsidRPr="00113FE9">
        <w:rPr>
          <w:sz w:val="28"/>
        </w:rPr>
        <w:t xml:space="preserve"> </w:t>
      </w:r>
      <w:r w:rsidR="00E442CE">
        <w:rPr>
          <w:sz w:val="28"/>
        </w:rPr>
        <w:t>________</w:t>
      </w:r>
      <w:r w:rsidR="00113FE9" w:rsidRPr="00113FE9">
        <w:rPr>
          <w:sz w:val="28"/>
        </w:rPr>
        <w:t xml:space="preserve"> </w:t>
      </w:r>
      <w:r w:rsidR="004A62BB" w:rsidRPr="00113FE9">
        <w:rPr>
          <w:sz w:val="28"/>
        </w:rPr>
        <w:t xml:space="preserve">№ </w:t>
      </w:r>
      <w:r w:rsidR="00E442CE">
        <w:rPr>
          <w:sz w:val="28"/>
        </w:rPr>
        <w:t>___</w:t>
      </w:r>
    </w:p>
    <w:p w:rsidR="00242270" w:rsidRPr="00996821" w:rsidRDefault="00242270" w:rsidP="00242270">
      <w:pPr>
        <w:ind w:firstLine="7088"/>
        <w:jc w:val="center"/>
        <w:rPr>
          <w:sz w:val="28"/>
        </w:rPr>
      </w:pPr>
    </w:p>
    <w:p w:rsidR="00242270" w:rsidRPr="00996821" w:rsidRDefault="00242270" w:rsidP="00242270">
      <w:pPr>
        <w:jc w:val="center"/>
        <w:rPr>
          <w:sz w:val="28"/>
        </w:rPr>
      </w:pPr>
      <w:r w:rsidRPr="00996821">
        <w:rPr>
          <w:sz w:val="28"/>
        </w:rPr>
        <w:t>ИЗМЕНЕНИЯ,</w:t>
      </w:r>
    </w:p>
    <w:p w:rsidR="00242270" w:rsidRDefault="00242270" w:rsidP="00242270">
      <w:pPr>
        <w:jc w:val="center"/>
        <w:rPr>
          <w:sz w:val="28"/>
        </w:rPr>
      </w:pPr>
      <w:r w:rsidRPr="00996821">
        <w:rPr>
          <w:sz w:val="28"/>
        </w:rPr>
        <w:t xml:space="preserve"> вносимые в п</w:t>
      </w:r>
      <w:r w:rsidR="002335C8">
        <w:rPr>
          <w:sz w:val="28"/>
        </w:rPr>
        <w:t>остановление</w:t>
      </w:r>
      <w:r w:rsidRPr="00996821">
        <w:rPr>
          <w:sz w:val="28"/>
        </w:rPr>
        <w:t xml:space="preserve"> </w:t>
      </w:r>
      <w:r w:rsidR="00241601" w:rsidRPr="00996821">
        <w:rPr>
          <w:sz w:val="28"/>
        </w:rPr>
        <w:t xml:space="preserve">Администрации </w:t>
      </w:r>
      <w:r w:rsidR="002335C8">
        <w:rPr>
          <w:sz w:val="28"/>
        </w:rPr>
        <w:t>Почтовского сельского поселения</w:t>
      </w:r>
      <w:r w:rsidRPr="00996821">
        <w:rPr>
          <w:sz w:val="28"/>
        </w:rPr>
        <w:t xml:space="preserve"> от 0</w:t>
      </w:r>
      <w:r w:rsidR="002335C8">
        <w:rPr>
          <w:sz w:val="28"/>
        </w:rPr>
        <w:t>5</w:t>
      </w:r>
      <w:r w:rsidRPr="00996821">
        <w:rPr>
          <w:sz w:val="28"/>
        </w:rPr>
        <w:t>.</w:t>
      </w:r>
      <w:r w:rsidR="002335C8">
        <w:rPr>
          <w:sz w:val="28"/>
        </w:rPr>
        <w:t>12</w:t>
      </w:r>
      <w:r w:rsidRPr="00996821">
        <w:rPr>
          <w:sz w:val="28"/>
        </w:rPr>
        <w:t>.201</w:t>
      </w:r>
      <w:r w:rsidR="002335C8">
        <w:rPr>
          <w:sz w:val="28"/>
        </w:rPr>
        <w:t>7</w:t>
      </w:r>
      <w:r w:rsidRPr="00996821">
        <w:rPr>
          <w:sz w:val="28"/>
        </w:rPr>
        <w:t xml:space="preserve"> № </w:t>
      </w:r>
      <w:r w:rsidR="002335C8">
        <w:rPr>
          <w:sz w:val="28"/>
        </w:rPr>
        <w:t>108</w:t>
      </w:r>
      <w:r w:rsidRPr="00996821">
        <w:rPr>
          <w:sz w:val="28"/>
        </w:rPr>
        <w:t xml:space="preserve"> «О методике</w:t>
      </w:r>
      <w:r w:rsidR="007B2CEE" w:rsidRPr="00996821">
        <w:rPr>
          <w:sz w:val="28"/>
        </w:rPr>
        <w:t xml:space="preserve"> и порядке </w:t>
      </w:r>
      <w:r w:rsidRPr="00996821">
        <w:rPr>
          <w:sz w:val="28"/>
        </w:rPr>
        <w:t xml:space="preserve"> планирования бюджетных ассигнований бюджета </w:t>
      </w:r>
      <w:r w:rsidR="002335C8">
        <w:rPr>
          <w:sz w:val="28"/>
        </w:rPr>
        <w:t>Почтовского сельского поселения</w:t>
      </w:r>
      <w:r w:rsidR="002335C8" w:rsidRPr="00996821">
        <w:rPr>
          <w:sz w:val="28"/>
        </w:rPr>
        <w:t xml:space="preserve"> </w:t>
      </w:r>
      <w:r w:rsidRPr="00996821">
        <w:rPr>
          <w:sz w:val="28"/>
        </w:rPr>
        <w:t>Константиновского района»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приложении № 1</w:t>
      </w:r>
      <w:r w:rsidRPr="004869FE">
        <w:rPr>
          <w:sz w:val="28"/>
          <w:szCs w:val="28"/>
        </w:rPr>
        <w:t>: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rStyle w:val="fontstyle01"/>
          <w:rFonts w:eastAsia="Courier New"/>
        </w:rPr>
      </w:pPr>
      <w:r>
        <w:rPr>
          <w:sz w:val="28"/>
          <w:szCs w:val="28"/>
        </w:rPr>
        <w:t xml:space="preserve">       1.1.</w:t>
      </w:r>
      <w:r w:rsidRPr="004869FE">
        <w:t xml:space="preserve"> </w:t>
      </w:r>
      <w:r>
        <w:rPr>
          <w:rStyle w:val="fontstyle01"/>
          <w:rFonts w:eastAsia="Courier New"/>
        </w:rPr>
        <w:t>В подпункте 2.2.2 пункта 2.2: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rStyle w:val="fontstyle01"/>
          <w:rFonts w:eastAsia="Courier New"/>
        </w:rPr>
      </w:pPr>
      <w:r>
        <w:rPr>
          <w:rStyle w:val="fontstyle01"/>
          <w:rFonts w:eastAsia="Courier New"/>
        </w:rPr>
        <w:t xml:space="preserve">       в абзаце первом слова «6,1» заменить словами «5,5»;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rStyle w:val="fontstyle01"/>
          <w:rFonts w:eastAsia="Courier New"/>
        </w:rPr>
      </w:pPr>
      <w:r>
        <w:rPr>
          <w:rStyle w:val="fontstyle01"/>
          <w:rFonts w:eastAsia="Courier New"/>
        </w:rPr>
        <w:t xml:space="preserve">       абзац седьмой исключить.</w:t>
      </w:r>
    </w:p>
    <w:p w:rsidR="00732920" w:rsidRPr="006C3B42" w:rsidRDefault="00732920" w:rsidP="00732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6C3B42">
        <w:rPr>
          <w:sz w:val="28"/>
          <w:szCs w:val="28"/>
        </w:rPr>
        <w:t>Приложение 8 изложить в редакции: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6C3B42">
        <w:rPr>
          <w:sz w:val="28"/>
          <w:szCs w:val="28"/>
        </w:rPr>
        <w:t xml:space="preserve">В приложении № </w:t>
      </w:r>
      <w:r w:rsidRPr="003D460C">
        <w:rPr>
          <w:sz w:val="28"/>
          <w:szCs w:val="28"/>
        </w:rPr>
        <w:t>2:</w:t>
      </w:r>
    </w:p>
    <w:p w:rsidR="00732920" w:rsidRDefault="00732920" w:rsidP="00732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2.1.Пункт 3.8 изложить в редакции</w:t>
      </w:r>
      <w:r w:rsidRPr="003D460C">
        <w:rPr>
          <w:sz w:val="28"/>
          <w:szCs w:val="28"/>
        </w:rPr>
        <w:t>:</w:t>
      </w:r>
    </w:p>
    <w:p w:rsidR="00732920" w:rsidRDefault="00732920" w:rsidP="007329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051F6F">
        <w:rPr>
          <w:rFonts w:ascii="Times New Roman" w:hAnsi="Times New Roman" w:cs="Times New Roman"/>
          <w:sz w:val="28"/>
          <w:szCs w:val="28"/>
        </w:rPr>
        <w:t>3.8.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(кредитных договоров) и планируемых новых заимствований в очередном финансовом году и плановом периоде с учетом ограничений, установленных бюджетным законодательством.</w:t>
      </w:r>
    </w:p>
    <w:p w:rsidR="00732920" w:rsidRPr="00051F6F" w:rsidRDefault="00732920" w:rsidP="0073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C70">
        <w:rPr>
          <w:sz w:val="28"/>
          <w:szCs w:val="28"/>
        </w:rPr>
        <w:t>Расходы на обслуживание бюджетных кредитов на финансовое обеспечение реализации инфраструктурных проектов, привлекаемых в очередном финансовом году и плановом периоде, рассчитываются по ставке 3% годовых с 1 января каждого года.</w:t>
      </w:r>
    </w:p>
    <w:p w:rsidR="00732920" w:rsidRPr="00051F6F" w:rsidRDefault="00732920" w:rsidP="00732920">
      <w:pPr>
        <w:pStyle w:val="20"/>
        <w:shd w:val="clear" w:color="auto" w:fill="auto"/>
        <w:spacing w:before="0" w:after="304" w:line="322" w:lineRule="exact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051F6F">
        <w:rPr>
          <w:rFonts w:ascii="Times New Roman" w:eastAsia="Times New Roman" w:hAnsi="Times New Roman" w:cs="Times New Roman"/>
          <w:lang w:eastAsia="ru-RU"/>
        </w:rPr>
        <w:t>Расходы на обслуживание бюджетного кредита на пополнение остатка средств на едином счете бюджета (</w:t>
      </w: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Бкр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>) в очередном финансовом году рассчитываются по формуле:</w:t>
      </w:r>
    </w:p>
    <w:p w:rsidR="00732920" w:rsidRPr="00051F6F" w:rsidRDefault="00732920" w:rsidP="00732920">
      <w:pPr>
        <w:pStyle w:val="20"/>
        <w:shd w:val="clear" w:color="auto" w:fill="auto"/>
        <w:spacing w:before="0" w:after="0" w:line="317" w:lineRule="exact"/>
        <w:ind w:left="30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Бкр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Рбкр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Пд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1F6F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51F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1F6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51F6F">
        <w:rPr>
          <w:rFonts w:ascii="Times New Roman" w:eastAsia="Times New Roman" w:hAnsi="Times New Roman" w:cs="Times New Roman"/>
          <w:lang w:eastAsia="ru-RU"/>
        </w:rPr>
        <w:t>%) /365 дней,</w:t>
      </w:r>
    </w:p>
    <w:p w:rsidR="00732920" w:rsidRPr="00051F6F" w:rsidRDefault="00732920" w:rsidP="00732920">
      <w:pPr>
        <w:pStyle w:val="20"/>
        <w:shd w:val="clear" w:color="auto" w:fill="auto"/>
        <w:spacing w:before="0" w:after="0" w:line="317" w:lineRule="exact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051F6F">
        <w:rPr>
          <w:rFonts w:ascii="Times New Roman" w:eastAsia="Times New Roman" w:hAnsi="Times New Roman" w:cs="Times New Roman"/>
          <w:lang w:eastAsia="ru-RU"/>
        </w:rPr>
        <w:t>где:</w:t>
      </w:r>
    </w:p>
    <w:p w:rsidR="00732920" w:rsidRPr="00051F6F" w:rsidRDefault="00732920" w:rsidP="007329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F6F">
        <w:rPr>
          <w:rFonts w:ascii="Times New Roman" w:hAnsi="Times New Roman" w:cs="Times New Roman"/>
          <w:sz w:val="28"/>
          <w:szCs w:val="28"/>
        </w:rPr>
        <w:t>Рбкр</w:t>
      </w:r>
      <w:proofErr w:type="spellEnd"/>
      <w:r w:rsidRPr="00051F6F">
        <w:rPr>
          <w:rFonts w:ascii="Times New Roman" w:hAnsi="Times New Roman" w:cs="Times New Roman"/>
          <w:sz w:val="28"/>
          <w:szCs w:val="28"/>
        </w:rPr>
        <w:t xml:space="preserve"> - размер п</w:t>
      </w:r>
      <w:r>
        <w:rPr>
          <w:rFonts w:ascii="Times New Roman" w:hAnsi="Times New Roman" w:cs="Times New Roman"/>
          <w:sz w:val="28"/>
          <w:szCs w:val="28"/>
        </w:rPr>
        <w:t>ривлекаемого бюджетного кредита</w:t>
      </w:r>
      <w:r w:rsidRPr="00051F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2920" w:rsidRPr="00051F6F" w:rsidRDefault="00732920" w:rsidP="007329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F6F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051F6F">
        <w:rPr>
          <w:rFonts w:ascii="Times New Roman" w:hAnsi="Times New Roman" w:cs="Times New Roman"/>
          <w:sz w:val="28"/>
          <w:szCs w:val="28"/>
        </w:rPr>
        <w:t xml:space="preserve"> - период пользования кредитом;</w:t>
      </w:r>
    </w:p>
    <w:p w:rsidR="00732920" w:rsidRDefault="00732920" w:rsidP="00732920">
      <w:pPr>
        <w:pStyle w:val="20"/>
        <w:shd w:val="clear" w:color="auto" w:fill="auto"/>
        <w:spacing w:before="0" w:after="296" w:line="317" w:lineRule="exact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1F6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51F6F">
        <w:rPr>
          <w:rFonts w:ascii="Times New Roman" w:eastAsia="Times New Roman" w:hAnsi="Times New Roman" w:cs="Times New Roman"/>
          <w:lang w:eastAsia="ru-RU"/>
        </w:rPr>
        <w:t>% - процентная ставка по бюджетному</w:t>
      </w:r>
      <w:r>
        <w:rPr>
          <w:rFonts w:ascii="Times New Roman" w:eastAsia="Times New Roman" w:hAnsi="Times New Roman" w:cs="Times New Roman"/>
          <w:lang w:eastAsia="ru-RU"/>
        </w:rPr>
        <w:t xml:space="preserve"> кредиту</w:t>
      </w:r>
      <w:r w:rsidRPr="00051F6F">
        <w:rPr>
          <w:rFonts w:ascii="Times New Roman" w:eastAsia="Times New Roman" w:hAnsi="Times New Roman" w:cs="Times New Roman"/>
          <w:lang w:eastAsia="ru-RU"/>
        </w:rPr>
        <w:t>.</w:t>
      </w:r>
    </w:p>
    <w:p w:rsidR="00732920" w:rsidRPr="00051F6F" w:rsidRDefault="00732920" w:rsidP="00732920">
      <w:pPr>
        <w:pStyle w:val="20"/>
        <w:shd w:val="clear" w:color="auto" w:fill="auto"/>
        <w:spacing w:before="0" w:after="296" w:line="317" w:lineRule="exact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fontstyle01"/>
        </w:rPr>
        <w:t>Данные, используемые для расчета расходов на обслуживание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бюджетного кредита на пополнение остатка средств на едином счете бюджета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Бкр</w:t>
      </w:r>
      <w:proofErr w:type="spellEnd"/>
      <w:r>
        <w:rPr>
          <w:rStyle w:val="fontstyle01"/>
        </w:rPr>
        <w:t>), определяются исходя из условий предоставления бюджетного кредита,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установленных бюджетным законодательством.</w:t>
      </w:r>
    </w:p>
    <w:p w:rsidR="00732920" w:rsidRPr="00051F6F" w:rsidRDefault="00732920" w:rsidP="007329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hAnsi="Times New Roman" w:cs="Times New Roman"/>
          <w:sz w:val="28"/>
          <w:szCs w:val="28"/>
        </w:rPr>
        <w:t>Расходы на обслуживание планируемых к привлечению в очередном финансовом году и плановом периоде кредитов кредитных организаций (О</w:t>
      </w:r>
      <w:r w:rsidRPr="00051F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51F6F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732920" w:rsidRPr="00051F6F" w:rsidRDefault="00732920" w:rsidP="00732920">
      <w:pPr>
        <w:ind w:firstLine="709"/>
        <w:jc w:val="both"/>
        <w:rPr>
          <w:sz w:val="28"/>
          <w:szCs w:val="28"/>
        </w:rPr>
      </w:pPr>
    </w:p>
    <w:p w:rsidR="00732920" w:rsidRPr="00051F6F" w:rsidRDefault="00732920" w:rsidP="00732920">
      <w:pPr>
        <w:ind w:firstLine="709"/>
        <w:jc w:val="center"/>
        <w:rPr>
          <w:sz w:val="28"/>
          <w:szCs w:val="28"/>
        </w:rPr>
      </w:pPr>
      <w:r w:rsidRPr="00051F6F">
        <w:rPr>
          <w:sz w:val="28"/>
          <w:szCs w:val="28"/>
        </w:rPr>
        <w:t>О</w:t>
      </w:r>
      <w:r w:rsidRPr="00051F6F">
        <w:rPr>
          <w:sz w:val="28"/>
          <w:szCs w:val="28"/>
          <w:vertAlign w:val="subscript"/>
        </w:rPr>
        <w:t>п</w:t>
      </w:r>
      <w:r w:rsidRPr="00051F6F">
        <w:rPr>
          <w:sz w:val="28"/>
          <w:szCs w:val="28"/>
        </w:rPr>
        <w:t xml:space="preserve"> = (</w:t>
      </w:r>
      <w:proofErr w:type="spellStart"/>
      <w:r w:rsidRPr="00051F6F">
        <w:rPr>
          <w:sz w:val="28"/>
          <w:szCs w:val="28"/>
        </w:rPr>
        <w:t>Р</w:t>
      </w:r>
      <w:r w:rsidRPr="00051F6F">
        <w:rPr>
          <w:sz w:val="28"/>
          <w:szCs w:val="28"/>
          <w:vertAlign w:val="subscript"/>
        </w:rPr>
        <w:t>к</w:t>
      </w:r>
      <w:proofErr w:type="spellEnd"/>
      <w:r w:rsidRPr="00051F6F">
        <w:rPr>
          <w:sz w:val="28"/>
          <w:szCs w:val="28"/>
        </w:rPr>
        <w:t xml:space="preserve"> </w:t>
      </w:r>
      <w:proofErr w:type="spellStart"/>
      <w:r w:rsidRPr="00051F6F">
        <w:rPr>
          <w:sz w:val="28"/>
          <w:szCs w:val="28"/>
        </w:rPr>
        <w:t>х</w:t>
      </w:r>
      <w:proofErr w:type="spellEnd"/>
      <w:r w:rsidRPr="00051F6F">
        <w:rPr>
          <w:sz w:val="28"/>
          <w:szCs w:val="28"/>
        </w:rPr>
        <w:t xml:space="preserve"> </w:t>
      </w:r>
      <w:proofErr w:type="spellStart"/>
      <w:r w:rsidRPr="00051F6F">
        <w:rPr>
          <w:sz w:val="28"/>
          <w:szCs w:val="28"/>
        </w:rPr>
        <w:t>П</w:t>
      </w:r>
      <w:r w:rsidRPr="00051F6F">
        <w:rPr>
          <w:sz w:val="28"/>
          <w:szCs w:val="28"/>
          <w:vertAlign w:val="subscript"/>
        </w:rPr>
        <w:t>д</w:t>
      </w:r>
      <w:proofErr w:type="spellEnd"/>
      <w:r w:rsidRPr="00051F6F">
        <w:rPr>
          <w:sz w:val="28"/>
          <w:szCs w:val="28"/>
        </w:rPr>
        <w:t xml:space="preserve"> </w:t>
      </w:r>
      <w:proofErr w:type="spellStart"/>
      <w:r w:rsidRPr="00051F6F">
        <w:rPr>
          <w:sz w:val="28"/>
          <w:szCs w:val="28"/>
        </w:rPr>
        <w:t>х</w:t>
      </w:r>
      <w:proofErr w:type="spellEnd"/>
      <w:r w:rsidRPr="00051F6F">
        <w:rPr>
          <w:sz w:val="28"/>
          <w:szCs w:val="28"/>
        </w:rPr>
        <w:t xml:space="preserve"> </w:t>
      </w:r>
      <w:proofErr w:type="gramStart"/>
      <w:r w:rsidRPr="00051F6F">
        <w:rPr>
          <w:sz w:val="28"/>
          <w:szCs w:val="28"/>
        </w:rPr>
        <w:t>Н(</w:t>
      </w:r>
      <w:proofErr w:type="gramEnd"/>
      <w:r w:rsidRPr="00051F6F">
        <w:rPr>
          <w:sz w:val="28"/>
          <w:szCs w:val="28"/>
        </w:rPr>
        <w:t>М)</w:t>
      </w:r>
      <w:proofErr w:type="spellStart"/>
      <w:r w:rsidRPr="00051F6F">
        <w:rPr>
          <w:sz w:val="28"/>
          <w:szCs w:val="28"/>
        </w:rPr>
        <w:t>Ц</w:t>
      </w:r>
      <w:r w:rsidRPr="00051F6F">
        <w:rPr>
          <w:sz w:val="28"/>
          <w:szCs w:val="28"/>
          <w:vertAlign w:val="subscript"/>
        </w:rPr>
        <w:t>к%</w:t>
      </w:r>
      <w:proofErr w:type="spellEnd"/>
      <w:r w:rsidRPr="00051F6F">
        <w:rPr>
          <w:sz w:val="28"/>
          <w:szCs w:val="28"/>
        </w:rPr>
        <w:t>) /365 (366)дней,</w:t>
      </w:r>
    </w:p>
    <w:p w:rsidR="00732920" w:rsidRPr="00051F6F" w:rsidRDefault="00732920" w:rsidP="0073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F6F">
        <w:rPr>
          <w:sz w:val="28"/>
          <w:szCs w:val="28"/>
        </w:rPr>
        <w:lastRenderedPageBreak/>
        <w:t>где:</w:t>
      </w:r>
    </w:p>
    <w:p w:rsidR="00732920" w:rsidRPr="00051F6F" w:rsidRDefault="00732920" w:rsidP="0073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51F6F">
        <w:rPr>
          <w:sz w:val="28"/>
          <w:szCs w:val="28"/>
        </w:rPr>
        <w:t>Р</w:t>
      </w:r>
      <w:r w:rsidRPr="00051F6F">
        <w:rPr>
          <w:sz w:val="28"/>
          <w:szCs w:val="28"/>
          <w:vertAlign w:val="subscript"/>
        </w:rPr>
        <w:t>к</w:t>
      </w:r>
      <w:proofErr w:type="spellEnd"/>
      <w:r w:rsidRPr="00051F6F">
        <w:rPr>
          <w:sz w:val="28"/>
          <w:szCs w:val="28"/>
          <w:vertAlign w:val="subscript"/>
        </w:rPr>
        <w:t xml:space="preserve"> </w:t>
      </w:r>
      <w:r w:rsidRPr="00051F6F">
        <w:rPr>
          <w:sz w:val="28"/>
          <w:szCs w:val="28"/>
        </w:rPr>
        <w:t>– размер привлекаемого кредита;</w:t>
      </w:r>
    </w:p>
    <w:p w:rsidR="00732920" w:rsidRPr="00051F6F" w:rsidRDefault="00732920" w:rsidP="00732920">
      <w:pPr>
        <w:ind w:left="-15"/>
        <w:jc w:val="both"/>
        <w:rPr>
          <w:sz w:val="28"/>
          <w:szCs w:val="28"/>
        </w:rPr>
      </w:pPr>
      <w:r w:rsidRPr="00051F6F">
        <w:rPr>
          <w:sz w:val="28"/>
          <w:szCs w:val="28"/>
        </w:rPr>
        <w:t xml:space="preserve">          </w:t>
      </w:r>
      <w:proofErr w:type="spellStart"/>
      <w:r w:rsidRPr="00051F6F">
        <w:rPr>
          <w:sz w:val="28"/>
          <w:szCs w:val="28"/>
        </w:rPr>
        <w:t>Пд</w:t>
      </w:r>
      <w:proofErr w:type="spellEnd"/>
      <w:r w:rsidRPr="00051F6F">
        <w:rPr>
          <w:sz w:val="28"/>
          <w:szCs w:val="28"/>
        </w:rPr>
        <w:t xml:space="preserve"> – период пользования кредитом (дней), рассчитывается исходя из следующих сроков осуществления заимствований: </w:t>
      </w:r>
    </w:p>
    <w:p w:rsidR="00732920" w:rsidRPr="00051F6F" w:rsidRDefault="00732920" w:rsidP="00732920">
      <w:pPr>
        <w:ind w:left="709"/>
        <w:rPr>
          <w:sz w:val="28"/>
          <w:szCs w:val="28"/>
        </w:rPr>
      </w:pPr>
      <w:r w:rsidRPr="00051F6F">
        <w:rPr>
          <w:sz w:val="28"/>
          <w:szCs w:val="28"/>
        </w:rPr>
        <w:t xml:space="preserve">в очередном финансовом году – с 1 сентября;  </w:t>
      </w:r>
    </w:p>
    <w:p w:rsidR="00732920" w:rsidRPr="00051F6F" w:rsidRDefault="00732920" w:rsidP="00732920">
      <w:pPr>
        <w:ind w:left="709"/>
        <w:rPr>
          <w:sz w:val="28"/>
          <w:szCs w:val="28"/>
        </w:rPr>
      </w:pPr>
      <w:r w:rsidRPr="00051F6F">
        <w:rPr>
          <w:sz w:val="28"/>
          <w:szCs w:val="28"/>
        </w:rPr>
        <w:t xml:space="preserve">в плановом периоде – с 1 декабря; </w:t>
      </w:r>
    </w:p>
    <w:p w:rsidR="00732920" w:rsidRDefault="00732920" w:rsidP="0073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1F6F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051F6F">
        <w:rPr>
          <w:rFonts w:eastAsiaTheme="minorHAnsi"/>
          <w:sz w:val="28"/>
          <w:szCs w:val="28"/>
          <w:lang w:eastAsia="en-US"/>
        </w:rPr>
        <w:t>М)</w:t>
      </w:r>
      <w:proofErr w:type="spellStart"/>
      <w:r w:rsidRPr="00051F6F">
        <w:rPr>
          <w:rFonts w:eastAsiaTheme="minorHAnsi"/>
          <w:sz w:val="28"/>
          <w:szCs w:val="28"/>
          <w:lang w:eastAsia="en-US"/>
        </w:rPr>
        <w:t>Цк%</w:t>
      </w:r>
      <w:proofErr w:type="spellEnd"/>
      <w:r w:rsidRPr="00051F6F">
        <w:rPr>
          <w:rFonts w:eastAsiaTheme="minorHAnsi"/>
          <w:sz w:val="28"/>
          <w:szCs w:val="28"/>
          <w:lang w:eastAsia="en-US"/>
        </w:rPr>
        <w:t xml:space="preserve"> - процентная ставка по кредиту (% годовых), рассчитанная как ключевая </w:t>
      </w:r>
      <w:r w:rsidRPr="00051F6F">
        <w:rPr>
          <w:sz w:val="28"/>
          <w:szCs w:val="28"/>
        </w:rPr>
        <w:t xml:space="preserve">ставка, установленная Центральным банком Российской Федерации, по состоянию на </w:t>
      </w:r>
      <w:r>
        <w:rPr>
          <w:sz w:val="28"/>
          <w:szCs w:val="28"/>
        </w:rPr>
        <w:t>дату</w:t>
      </w:r>
      <w:r w:rsidRPr="00051F6F">
        <w:rPr>
          <w:sz w:val="28"/>
          <w:szCs w:val="28"/>
        </w:rPr>
        <w:t xml:space="preserve"> представления в Администраци</w:t>
      </w:r>
      <w:r>
        <w:rPr>
          <w:sz w:val="28"/>
          <w:szCs w:val="28"/>
        </w:rPr>
        <w:t>ю</w:t>
      </w:r>
      <w:r w:rsidRPr="00051F6F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Почтовского сельского поселения</w:t>
      </w:r>
      <w:r w:rsidRPr="00051F6F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>на очередной финансовый</w:t>
      </w:r>
      <w:r w:rsidRPr="00051F6F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 плановый период</w:t>
      </w:r>
      <w:r w:rsidRPr="00051F6F">
        <w:rPr>
          <w:sz w:val="28"/>
          <w:szCs w:val="28"/>
        </w:rPr>
        <w:t>, увеличенная на 1 процент годовых.</w:t>
      </w:r>
      <w:r>
        <w:rPr>
          <w:sz w:val="28"/>
          <w:szCs w:val="28"/>
        </w:rPr>
        <w:t>».</w:t>
      </w:r>
    </w:p>
    <w:p w:rsidR="00732920" w:rsidRDefault="0073292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32920" w:rsidRDefault="00732920" w:rsidP="00242270">
      <w:pPr>
        <w:jc w:val="center"/>
        <w:rPr>
          <w:sz w:val="28"/>
        </w:rPr>
        <w:sectPr w:rsidR="00732920" w:rsidSect="001533A3">
          <w:footerReference w:type="default" r:id="rId8"/>
          <w:pgSz w:w="11906" w:h="16838"/>
          <w:pgMar w:top="1134" w:right="567" w:bottom="851" w:left="1134" w:header="709" w:footer="709" w:gutter="0"/>
          <w:pgNumType w:start="2"/>
          <w:cols w:space="708"/>
          <w:docGrid w:linePitch="360"/>
        </w:sectPr>
      </w:pPr>
    </w:p>
    <w:p w:rsidR="000439E6" w:rsidRDefault="00732920" w:rsidP="00732920">
      <w:pPr>
        <w:rPr>
          <w:sz w:val="28"/>
        </w:rPr>
      </w:pPr>
      <w:r w:rsidRPr="00732920">
        <w:rPr>
          <w:sz w:val="28"/>
        </w:rPr>
        <w:object w:dxaOrig="18694" w:dyaOrig="1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8pt;height:444.1pt" o:ole="">
            <v:imagedata r:id="rId9" o:title=""/>
          </v:shape>
          <o:OLEObject Type="Embed" ProgID="Excel.Sheet.12" ShapeID="_x0000_i1025" DrawAspect="Content" ObjectID="_1733574303" r:id="rId10"/>
        </w:object>
      </w:r>
    </w:p>
    <w:sectPr w:rsidR="000439E6" w:rsidSect="00732920">
      <w:pgSz w:w="16838" w:h="11906" w:orient="landscape"/>
      <w:pgMar w:top="1134" w:right="1134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F4" w:rsidRDefault="00E142F4" w:rsidP="009C3AD5">
      <w:r>
        <w:separator/>
      </w:r>
    </w:p>
  </w:endnote>
  <w:endnote w:type="continuationSeparator" w:id="0">
    <w:p w:rsidR="00E142F4" w:rsidRDefault="00E142F4" w:rsidP="009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754504"/>
      <w:docPartObj>
        <w:docPartGallery w:val="Page Numbers (Bottom of Page)"/>
        <w:docPartUnique/>
      </w:docPartObj>
    </w:sdtPr>
    <w:sdtContent>
      <w:p w:rsidR="005B7BE3" w:rsidRDefault="00F6730B">
        <w:pPr>
          <w:pStyle w:val="a9"/>
          <w:jc w:val="center"/>
        </w:pPr>
        <w:fldSimple w:instr=" PAGE   \* MERGEFORMAT ">
          <w:r w:rsidR="00C0080B">
            <w:rPr>
              <w:noProof/>
            </w:rPr>
            <w:t>2</w:t>
          </w:r>
        </w:fldSimple>
      </w:p>
    </w:sdtContent>
  </w:sdt>
  <w:p w:rsidR="005B7BE3" w:rsidRDefault="005B7B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F4" w:rsidRDefault="00E142F4" w:rsidP="009C3AD5">
      <w:r>
        <w:separator/>
      </w:r>
    </w:p>
  </w:footnote>
  <w:footnote w:type="continuationSeparator" w:id="0">
    <w:p w:rsidR="00E142F4" w:rsidRDefault="00E142F4" w:rsidP="009C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2FB"/>
    <w:multiLevelType w:val="multilevel"/>
    <w:tmpl w:val="2692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377B5"/>
    <w:multiLevelType w:val="multilevel"/>
    <w:tmpl w:val="5218DAC6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3C7716"/>
    <w:multiLevelType w:val="multilevel"/>
    <w:tmpl w:val="C4581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AD6140F"/>
    <w:multiLevelType w:val="hybridMultilevel"/>
    <w:tmpl w:val="3118EADA"/>
    <w:lvl w:ilvl="0" w:tplc="CD3ACF7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AD7045E"/>
    <w:multiLevelType w:val="multilevel"/>
    <w:tmpl w:val="8CFE8E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C0297A"/>
    <w:multiLevelType w:val="multilevel"/>
    <w:tmpl w:val="BA889D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B7771F"/>
    <w:multiLevelType w:val="multilevel"/>
    <w:tmpl w:val="5F76B7B2"/>
    <w:lvl w:ilvl="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D28"/>
    <w:rsid w:val="0001007F"/>
    <w:rsid w:val="00015CCD"/>
    <w:rsid w:val="00016E32"/>
    <w:rsid w:val="000254C3"/>
    <w:rsid w:val="000279A3"/>
    <w:rsid w:val="000439E6"/>
    <w:rsid w:val="000457E4"/>
    <w:rsid w:val="00045E01"/>
    <w:rsid w:val="00046169"/>
    <w:rsid w:val="000548B0"/>
    <w:rsid w:val="00074F35"/>
    <w:rsid w:val="00075A9D"/>
    <w:rsid w:val="00075D84"/>
    <w:rsid w:val="000877B9"/>
    <w:rsid w:val="000A2C39"/>
    <w:rsid w:val="000A581C"/>
    <w:rsid w:val="000B6352"/>
    <w:rsid w:val="000B71BF"/>
    <w:rsid w:val="000D4ADF"/>
    <w:rsid w:val="000F5F6C"/>
    <w:rsid w:val="00100466"/>
    <w:rsid w:val="001036B6"/>
    <w:rsid w:val="00113FE9"/>
    <w:rsid w:val="00126F55"/>
    <w:rsid w:val="0014437F"/>
    <w:rsid w:val="001533A3"/>
    <w:rsid w:val="00164732"/>
    <w:rsid w:val="00175BF5"/>
    <w:rsid w:val="00182C55"/>
    <w:rsid w:val="00186730"/>
    <w:rsid w:val="001A34D4"/>
    <w:rsid w:val="001B27BB"/>
    <w:rsid w:val="001C0523"/>
    <w:rsid w:val="001C461F"/>
    <w:rsid w:val="0021368C"/>
    <w:rsid w:val="002335C8"/>
    <w:rsid w:val="0024151D"/>
    <w:rsid w:val="00241601"/>
    <w:rsid w:val="00242270"/>
    <w:rsid w:val="00250A8C"/>
    <w:rsid w:val="00255025"/>
    <w:rsid w:val="00255062"/>
    <w:rsid w:val="002626CF"/>
    <w:rsid w:val="0026621C"/>
    <w:rsid w:val="002834C4"/>
    <w:rsid w:val="0029064A"/>
    <w:rsid w:val="002926A9"/>
    <w:rsid w:val="002A07DB"/>
    <w:rsid w:val="002A6C2E"/>
    <w:rsid w:val="002D74A7"/>
    <w:rsid w:val="002F0678"/>
    <w:rsid w:val="00304F62"/>
    <w:rsid w:val="003175FB"/>
    <w:rsid w:val="00317DA5"/>
    <w:rsid w:val="0037534F"/>
    <w:rsid w:val="0037679B"/>
    <w:rsid w:val="00387CAD"/>
    <w:rsid w:val="0039502C"/>
    <w:rsid w:val="003A28DE"/>
    <w:rsid w:val="003B59F2"/>
    <w:rsid w:val="003C3A79"/>
    <w:rsid w:val="003E7613"/>
    <w:rsid w:val="003F447D"/>
    <w:rsid w:val="00400934"/>
    <w:rsid w:val="0041798A"/>
    <w:rsid w:val="004215BE"/>
    <w:rsid w:val="004849ED"/>
    <w:rsid w:val="00490D28"/>
    <w:rsid w:val="004950E4"/>
    <w:rsid w:val="0049762D"/>
    <w:rsid w:val="004A62BB"/>
    <w:rsid w:val="004C51FD"/>
    <w:rsid w:val="004D56E1"/>
    <w:rsid w:val="004F0ACE"/>
    <w:rsid w:val="00506E75"/>
    <w:rsid w:val="00514DB0"/>
    <w:rsid w:val="00521277"/>
    <w:rsid w:val="00532B94"/>
    <w:rsid w:val="005403D3"/>
    <w:rsid w:val="00544D7F"/>
    <w:rsid w:val="00545408"/>
    <w:rsid w:val="00550CDC"/>
    <w:rsid w:val="00552AA8"/>
    <w:rsid w:val="005840CE"/>
    <w:rsid w:val="005B7BE3"/>
    <w:rsid w:val="005C005A"/>
    <w:rsid w:val="005C06BA"/>
    <w:rsid w:val="005E3198"/>
    <w:rsid w:val="006028DF"/>
    <w:rsid w:val="006110B8"/>
    <w:rsid w:val="0062757C"/>
    <w:rsid w:val="00630BC9"/>
    <w:rsid w:val="00630C61"/>
    <w:rsid w:val="00635346"/>
    <w:rsid w:val="00645924"/>
    <w:rsid w:val="006865E4"/>
    <w:rsid w:val="006A41BA"/>
    <w:rsid w:val="006A7718"/>
    <w:rsid w:val="006B6B46"/>
    <w:rsid w:val="006C4318"/>
    <w:rsid w:val="006D2AA2"/>
    <w:rsid w:val="006E2CCA"/>
    <w:rsid w:val="007079EF"/>
    <w:rsid w:val="007302D4"/>
    <w:rsid w:val="00732920"/>
    <w:rsid w:val="0073409F"/>
    <w:rsid w:val="00736201"/>
    <w:rsid w:val="0075134D"/>
    <w:rsid w:val="00753C65"/>
    <w:rsid w:val="00761666"/>
    <w:rsid w:val="00762594"/>
    <w:rsid w:val="00774967"/>
    <w:rsid w:val="0078771F"/>
    <w:rsid w:val="00791000"/>
    <w:rsid w:val="007A2184"/>
    <w:rsid w:val="007A3D1A"/>
    <w:rsid w:val="007B2CEE"/>
    <w:rsid w:val="007D23A9"/>
    <w:rsid w:val="007D2BEE"/>
    <w:rsid w:val="007E5F3B"/>
    <w:rsid w:val="007F7C94"/>
    <w:rsid w:val="00827A2B"/>
    <w:rsid w:val="00833774"/>
    <w:rsid w:val="008540A7"/>
    <w:rsid w:val="008610A1"/>
    <w:rsid w:val="00875AD2"/>
    <w:rsid w:val="008854E0"/>
    <w:rsid w:val="008A5C2E"/>
    <w:rsid w:val="008B262B"/>
    <w:rsid w:val="008F5A24"/>
    <w:rsid w:val="009133E1"/>
    <w:rsid w:val="00973885"/>
    <w:rsid w:val="0098273C"/>
    <w:rsid w:val="00996821"/>
    <w:rsid w:val="009C3AD5"/>
    <w:rsid w:val="009C3B71"/>
    <w:rsid w:val="00A23E1A"/>
    <w:rsid w:val="00A25711"/>
    <w:rsid w:val="00A25AB7"/>
    <w:rsid w:val="00A529AE"/>
    <w:rsid w:val="00A6427C"/>
    <w:rsid w:val="00A83687"/>
    <w:rsid w:val="00A916FF"/>
    <w:rsid w:val="00A91F66"/>
    <w:rsid w:val="00AD6FA6"/>
    <w:rsid w:val="00AF52F1"/>
    <w:rsid w:val="00B00C01"/>
    <w:rsid w:val="00B263DA"/>
    <w:rsid w:val="00B318C8"/>
    <w:rsid w:val="00B45A5E"/>
    <w:rsid w:val="00B73309"/>
    <w:rsid w:val="00B81BD2"/>
    <w:rsid w:val="00B93356"/>
    <w:rsid w:val="00BB09A2"/>
    <w:rsid w:val="00BB1871"/>
    <w:rsid w:val="00BE6267"/>
    <w:rsid w:val="00C0080B"/>
    <w:rsid w:val="00C1184E"/>
    <w:rsid w:val="00C24D5E"/>
    <w:rsid w:val="00C34E9B"/>
    <w:rsid w:val="00C4002C"/>
    <w:rsid w:val="00C54E96"/>
    <w:rsid w:val="00C553F8"/>
    <w:rsid w:val="00C61A76"/>
    <w:rsid w:val="00CA177C"/>
    <w:rsid w:val="00CA38B1"/>
    <w:rsid w:val="00CB6BAD"/>
    <w:rsid w:val="00CE11D4"/>
    <w:rsid w:val="00CE29FD"/>
    <w:rsid w:val="00CE4854"/>
    <w:rsid w:val="00CE5275"/>
    <w:rsid w:val="00D05E57"/>
    <w:rsid w:val="00D102CF"/>
    <w:rsid w:val="00D14514"/>
    <w:rsid w:val="00D31DCB"/>
    <w:rsid w:val="00D3261E"/>
    <w:rsid w:val="00D417AA"/>
    <w:rsid w:val="00D4684B"/>
    <w:rsid w:val="00D55624"/>
    <w:rsid w:val="00D67D63"/>
    <w:rsid w:val="00D86B3E"/>
    <w:rsid w:val="00D9461F"/>
    <w:rsid w:val="00DB700A"/>
    <w:rsid w:val="00DD2E75"/>
    <w:rsid w:val="00DD3088"/>
    <w:rsid w:val="00DF3159"/>
    <w:rsid w:val="00E00034"/>
    <w:rsid w:val="00E10939"/>
    <w:rsid w:val="00E11350"/>
    <w:rsid w:val="00E142F4"/>
    <w:rsid w:val="00E30C8D"/>
    <w:rsid w:val="00E442CE"/>
    <w:rsid w:val="00E72D4B"/>
    <w:rsid w:val="00E87339"/>
    <w:rsid w:val="00E959E7"/>
    <w:rsid w:val="00EC745E"/>
    <w:rsid w:val="00EE156D"/>
    <w:rsid w:val="00EE5473"/>
    <w:rsid w:val="00EF0E57"/>
    <w:rsid w:val="00F6730B"/>
    <w:rsid w:val="00F83966"/>
    <w:rsid w:val="00F86B26"/>
    <w:rsid w:val="00F917C3"/>
    <w:rsid w:val="00FD1F8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2CE"/>
    <w:pPr>
      <w:keepNext/>
      <w:widowControl w:val="0"/>
      <w:ind w:firstLine="560"/>
      <w:jc w:val="both"/>
      <w:outlineLv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0D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E5473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3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3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422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4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242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_"/>
    <w:basedOn w:val="a0"/>
    <w:link w:val="11"/>
    <w:rsid w:val="00242270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42270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2422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270"/>
    <w:pPr>
      <w:widowControl w:val="0"/>
      <w:shd w:val="clear" w:color="auto" w:fill="FFFFFF"/>
      <w:spacing w:before="480" w:after="6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A5C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harStyle13">
    <w:name w:val="Char Style 13"/>
    <w:link w:val="Style12"/>
    <w:uiPriority w:val="99"/>
    <w:locked/>
    <w:rsid w:val="00630C61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30C61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0439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2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4pt">
    <w:name w:val="Основной текст + 14 pt"/>
    <w:basedOn w:val="a0"/>
    <w:rsid w:val="00E442CE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01">
    <w:name w:val="fontstyle01"/>
    <w:basedOn w:val="a0"/>
    <w:rsid w:val="007329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9FC2-C28A-4D2D-A054-120C6EE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Козарова</dc:creator>
  <cp:lastModifiedBy>юрист</cp:lastModifiedBy>
  <cp:revision>2</cp:revision>
  <cp:lastPrinted>2017-07-31T11:38:00Z</cp:lastPrinted>
  <dcterms:created xsi:type="dcterms:W3CDTF">2022-12-26T12:38:00Z</dcterms:created>
  <dcterms:modified xsi:type="dcterms:W3CDTF">2022-12-26T12:38:00Z</dcterms:modified>
</cp:coreProperties>
</file>