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4" w:rsidRPr="00A078D9" w:rsidRDefault="00845EA4" w:rsidP="00845EA4">
      <w:pPr>
        <w:jc w:val="center"/>
        <w:rPr>
          <w:spacing w:val="28"/>
          <w:sz w:val="24"/>
          <w:szCs w:val="24"/>
        </w:rPr>
      </w:pPr>
    </w:p>
    <w:p w:rsidR="007D3B9B" w:rsidRPr="00A078D9" w:rsidRDefault="007D3B9B" w:rsidP="007D3B9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РОС</w:t>
      </w:r>
      <w:proofErr w:type="gramStart"/>
      <w:r w:rsidRPr="00A078D9">
        <w:rPr>
          <w:sz w:val="24"/>
          <w:szCs w:val="24"/>
          <w:lang w:val="en-US"/>
        </w:rPr>
        <w:t>C</w:t>
      </w:r>
      <w:proofErr w:type="gramEnd"/>
      <w:r w:rsidRPr="00A078D9">
        <w:rPr>
          <w:sz w:val="24"/>
          <w:szCs w:val="24"/>
        </w:rPr>
        <w:t>ИЙСКАЯ ФЕДЕРАЦИЯ</w:t>
      </w:r>
    </w:p>
    <w:p w:rsidR="007D3B9B" w:rsidRPr="00A078D9" w:rsidRDefault="007D3B9B" w:rsidP="007D3B9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РОСТОВСКАЯ ОБЛАСТЬ</w:t>
      </w:r>
    </w:p>
    <w:p w:rsidR="007D3B9B" w:rsidRPr="00A078D9" w:rsidRDefault="007D3B9B" w:rsidP="007D3B9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КОНСТАНТИНОВСКИЙ РАЙОН</w:t>
      </w:r>
    </w:p>
    <w:p w:rsidR="007D3B9B" w:rsidRPr="00A078D9" w:rsidRDefault="007D3B9B" w:rsidP="007D3B9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МУНИЦИПАЛЬНОЕ ОБРАЗОВАНИЕ</w:t>
      </w:r>
    </w:p>
    <w:p w:rsidR="007D3B9B" w:rsidRPr="00A078D9" w:rsidRDefault="007D3B9B" w:rsidP="007D3B9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«ПОЧТОВСКОЕ СЕЛЬСКОЕ ПОСЕЛЕНИЕ»</w:t>
      </w:r>
    </w:p>
    <w:p w:rsidR="007D3B9B" w:rsidRPr="00A078D9" w:rsidRDefault="007D3B9B" w:rsidP="007D3B9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АДМИНИСТРАЦИЯ ПОЧТОВСКОГО СЕЛЬСКОГО ПОСЕЛЕНИЯ</w:t>
      </w:r>
    </w:p>
    <w:p w:rsidR="007D3B9B" w:rsidRPr="00A078D9" w:rsidRDefault="007D3B9B" w:rsidP="007D3B9B">
      <w:pPr>
        <w:pStyle w:val="Postan"/>
        <w:rPr>
          <w:sz w:val="24"/>
          <w:szCs w:val="24"/>
        </w:rPr>
      </w:pPr>
      <w:r w:rsidRPr="00A078D9">
        <w:rPr>
          <w:sz w:val="24"/>
          <w:szCs w:val="24"/>
        </w:rPr>
        <w:t>ПОСТАНОВЛЕНИЕ</w:t>
      </w:r>
    </w:p>
    <w:p w:rsidR="00845EA4" w:rsidRPr="00A078D9" w:rsidRDefault="00845EA4" w:rsidP="00845EA4">
      <w:pPr>
        <w:jc w:val="center"/>
        <w:rPr>
          <w:sz w:val="24"/>
          <w:szCs w:val="24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845EA4" w:rsidRPr="00A078D9" w:rsidTr="00845EA4">
        <w:trPr>
          <w:trHeight w:val="513"/>
        </w:trPr>
        <w:tc>
          <w:tcPr>
            <w:tcW w:w="3107" w:type="dxa"/>
          </w:tcPr>
          <w:p w:rsidR="00845EA4" w:rsidRPr="00A078D9" w:rsidRDefault="00A078D9" w:rsidP="00A078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 год</w:t>
            </w:r>
          </w:p>
        </w:tc>
        <w:tc>
          <w:tcPr>
            <w:tcW w:w="4298" w:type="dxa"/>
          </w:tcPr>
          <w:p w:rsidR="00845EA4" w:rsidRPr="00A078D9" w:rsidRDefault="00A078D9" w:rsidP="00A078D9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№ 6                          </w:t>
            </w:r>
            <w:r w:rsidR="007D3B9B" w:rsidRPr="00A078D9">
              <w:rPr>
                <w:sz w:val="24"/>
                <w:szCs w:val="24"/>
              </w:rPr>
              <w:t>х</w:t>
            </w:r>
            <w:r w:rsidR="00845EA4" w:rsidRPr="00A078D9">
              <w:rPr>
                <w:sz w:val="24"/>
                <w:szCs w:val="24"/>
              </w:rPr>
              <w:t xml:space="preserve">. </w:t>
            </w:r>
            <w:r w:rsidR="007D3B9B" w:rsidRPr="00A078D9">
              <w:rPr>
                <w:sz w:val="24"/>
                <w:szCs w:val="24"/>
              </w:rPr>
              <w:t>Почтовый</w:t>
            </w:r>
          </w:p>
        </w:tc>
        <w:tc>
          <w:tcPr>
            <w:tcW w:w="3143" w:type="dxa"/>
          </w:tcPr>
          <w:p w:rsidR="00845EA4" w:rsidRPr="00A078D9" w:rsidRDefault="00845EA4" w:rsidP="00A078D9">
            <w:pPr>
              <w:snapToGrid w:val="0"/>
              <w:ind w:right="1197"/>
              <w:jc w:val="center"/>
              <w:rPr>
                <w:sz w:val="24"/>
                <w:szCs w:val="24"/>
              </w:rPr>
            </w:pPr>
          </w:p>
        </w:tc>
      </w:tr>
    </w:tbl>
    <w:p w:rsidR="004B523F" w:rsidRPr="00A078D9" w:rsidRDefault="004B523F" w:rsidP="00E14920">
      <w:pPr>
        <w:widowControl w:val="0"/>
        <w:autoSpaceDE w:val="0"/>
        <w:autoSpaceDN w:val="0"/>
        <w:adjustRightInd w:val="0"/>
        <w:spacing w:line="228" w:lineRule="auto"/>
        <w:ind w:right="5386"/>
        <w:jc w:val="both"/>
        <w:rPr>
          <w:bCs/>
          <w:color w:val="000000"/>
          <w:sz w:val="24"/>
          <w:szCs w:val="24"/>
        </w:rPr>
      </w:pPr>
      <w:r w:rsidRPr="00A078D9">
        <w:rPr>
          <w:bCs/>
          <w:color w:val="000000"/>
          <w:sz w:val="24"/>
          <w:szCs w:val="24"/>
        </w:rPr>
        <w:t xml:space="preserve">Об </w:t>
      </w:r>
      <w:r w:rsidR="00BD5EC8" w:rsidRPr="00A078D9">
        <w:rPr>
          <w:bCs/>
          <w:color w:val="000000"/>
          <w:sz w:val="24"/>
          <w:szCs w:val="24"/>
        </w:rPr>
        <w:t>о</w:t>
      </w:r>
      <w:r w:rsidRPr="00A078D9">
        <w:rPr>
          <w:bCs/>
          <w:color w:val="000000"/>
          <w:sz w:val="24"/>
          <w:szCs w:val="24"/>
        </w:rPr>
        <w:t xml:space="preserve">сновных направлениях </w:t>
      </w:r>
    </w:p>
    <w:p w:rsidR="004B523F" w:rsidRPr="00A078D9" w:rsidRDefault="004B523F" w:rsidP="00E14920">
      <w:pPr>
        <w:widowControl w:val="0"/>
        <w:autoSpaceDE w:val="0"/>
        <w:autoSpaceDN w:val="0"/>
        <w:adjustRightInd w:val="0"/>
        <w:spacing w:line="228" w:lineRule="auto"/>
        <w:ind w:right="5386"/>
        <w:jc w:val="both"/>
        <w:rPr>
          <w:bCs/>
          <w:color w:val="000000"/>
          <w:sz w:val="24"/>
          <w:szCs w:val="24"/>
        </w:rPr>
      </w:pPr>
      <w:r w:rsidRPr="00A078D9">
        <w:rPr>
          <w:bCs/>
          <w:color w:val="000000"/>
          <w:sz w:val="24"/>
          <w:szCs w:val="24"/>
        </w:rPr>
        <w:t xml:space="preserve">бюджетной и налоговой политики </w:t>
      </w:r>
    </w:p>
    <w:p w:rsidR="00A078D9" w:rsidRDefault="007D3B9B" w:rsidP="00E14920">
      <w:pPr>
        <w:widowControl w:val="0"/>
        <w:autoSpaceDE w:val="0"/>
        <w:autoSpaceDN w:val="0"/>
        <w:adjustRightInd w:val="0"/>
        <w:spacing w:line="228" w:lineRule="auto"/>
        <w:ind w:right="5386"/>
        <w:jc w:val="both"/>
        <w:rPr>
          <w:bCs/>
          <w:color w:val="000000"/>
          <w:sz w:val="24"/>
          <w:szCs w:val="24"/>
        </w:rPr>
      </w:pPr>
      <w:r w:rsidRPr="00A078D9">
        <w:rPr>
          <w:bCs/>
          <w:color w:val="000000"/>
          <w:sz w:val="24"/>
          <w:szCs w:val="24"/>
        </w:rPr>
        <w:t xml:space="preserve">Почтовского сельского поселения </w:t>
      </w:r>
      <w:proofErr w:type="gramStart"/>
      <w:r w:rsidR="004B523F" w:rsidRPr="00A078D9">
        <w:rPr>
          <w:bCs/>
          <w:color w:val="000000"/>
          <w:sz w:val="24"/>
          <w:szCs w:val="24"/>
        </w:rPr>
        <w:t>на</w:t>
      </w:r>
      <w:proofErr w:type="gramEnd"/>
      <w:r w:rsidR="004B523F" w:rsidRPr="00A078D9">
        <w:rPr>
          <w:bCs/>
          <w:color w:val="000000"/>
          <w:sz w:val="24"/>
          <w:szCs w:val="24"/>
          <w:lang w:val="en-US"/>
        </w:rPr>
        <w:t> </w:t>
      </w:r>
    </w:p>
    <w:p w:rsidR="004B523F" w:rsidRPr="00A078D9" w:rsidRDefault="004B523F" w:rsidP="00E14920">
      <w:pPr>
        <w:widowControl w:val="0"/>
        <w:autoSpaceDE w:val="0"/>
        <w:autoSpaceDN w:val="0"/>
        <w:adjustRightInd w:val="0"/>
        <w:spacing w:line="228" w:lineRule="auto"/>
        <w:ind w:right="5386"/>
        <w:jc w:val="both"/>
        <w:rPr>
          <w:bCs/>
          <w:color w:val="000000"/>
          <w:sz w:val="24"/>
          <w:szCs w:val="24"/>
        </w:rPr>
      </w:pPr>
      <w:r w:rsidRPr="00A078D9">
        <w:rPr>
          <w:bCs/>
          <w:color w:val="000000"/>
          <w:sz w:val="24"/>
          <w:szCs w:val="24"/>
        </w:rPr>
        <w:t>202</w:t>
      </w:r>
      <w:r w:rsidR="00F53151" w:rsidRPr="00A078D9">
        <w:rPr>
          <w:bCs/>
          <w:color w:val="000000"/>
          <w:sz w:val="24"/>
          <w:szCs w:val="24"/>
        </w:rPr>
        <w:t>2</w:t>
      </w:r>
      <w:r w:rsidRPr="00A078D9">
        <w:rPr>
          <w:bCs/>
          <w:color w:val="000000"/>
          <w:sz w:val="24"/>
          <w:szCs w:val="24"/>
          <w:lang w:val="en-US"/>
        </w:rPr>
        <w:t> </w:t>
      </w:r>
      <w:r w:rsidRPr="00A078D9">
        <w:rPr>
          <w:bCs/>
          <w:color w:val="000000"/>
          <w:sz w:val="24"/>
          <w:szCs w:val="24"/>
        </w:rPr>
        <w:t>–</w:t>
      </w:r>
      <w:r w:rsidRPr="00A078D9">
        <w:rPr>
          <w:bCs/>
          <w:color w:val="000000"/>
          <w:sz w:val="24"/>
          <w:szCs w:val="24"/>
          <w:lang w:val="en-US"/>
        </w:rPr>
        <w:t> </w:t>
      </w:r>
      <w:r w:rsidRPr="00A078D9">
        <w:rPr>
          <w:bCs/>
          <w:color w:val="000000"/>
          <w:sz w:val="24"/>
          <w:szCs w:val="24"/>
        </w:rPr>
        <w:t>202</w:t>
      </w:r>
      <w:r w:rsidR="00F53151" w:rsidRPr="00A078D9">
        <w:rPr>
          <w:bCs/>
          <w:color w:val="000000"/>
          <w:sz w:val="24"/>
          <w:szCs w:val="24"/>
        </w:rPr>
        <w:t>4</w:t>
      </w:r>
      <w:r w:rsidRPr="00A078D9">
        <w:rPr>
          <w:bCs/>
          <w:color w:val="000000"/>
          <w:sz w:val="24"/>
          <w:szCs w:val="24"/>
          <w:lang w:val="en-US"/>
        </w:rPr>
        <w:t> </w:t>
      </w:r>
      <w:r w:rsidRPr="00A078D9">
        <w:rPr>
          <w:bCs/>
          <w:color w:val="000000"/>
          <w:sz w:val="24"/>
          <w:szCs w:val="24"/>
        </w:rPr>
        <w:t>годы</w:t>
      </w:r>
    </w:p>
    <w:p w:rsidR="004B523F" w:rsidRPr="00A078D9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</w:p>
    <w:p w:rsidR="00A078D9" w:rsidRDefault="00FC43D6" w:rsidP="00FC43D6">
      <w:pPr>
        <w:widowControl w:val="0"/>
        <w:spacing w:line="228" w:lineRule="auto"/>
        <w:ind w:firstLine="709"/>
        <w:jc w:val="both"/>
        <w:rPr>
          <w:color w:val="FF0000"/>
          <w:spacing w:val="-6"/>
          <w:sz w:val="24"/>
          <w:szCs w:val="24"/>
        </w:rPr>
      </w:pPr>
      <w:r w:rsidRPr="00A078D9">
        <w:rPr>
          <w:color w:val="000000"/>
          <w:spacing w:val="-6"/>
          <w:sz w:val="24"/>
          <w:szCs w:val="24"/>
        </w:rPr>
        <w:t xml:space="preserve">   </w:t>
      </w:r>
      <w:proofErr w:type="gramStart"/>
      <w:r w:rsidR="004B523F" w:rsidRPr="00A078D9">
        <w:rPr>
          <w:color w:val="000000"/>
          <w:spacing w:val="-6"/>
          <w:sz w:val="24"/>
          <w:szCs w:val="24"/>
        </w:rPr>
        <w:t xml:space="preserve">В </w:t>
      </w:r>
      <w:r w:rsidR="004B523F" w:rsidRPr="00A078D9">
        <w:rPr>
          <w:spacing w:val="-6"/>
          <w:sz w:val="24"/>
          <w:szCs w:val="24"/>
        </w:rPr>
        <w:t>соответствии со статьей 184</w:t>
      </w:r>
      <w:r w:rsidR="004B523F" w:rsidRPr="00A078D9">
        <w:rPr>
          <w:spacing w:val="-6"/>
          <w:sz w:val="24"/>
          <w:szCs w:val="24"/>
          <w:vertAlign w:val="superscript"/>
        </w:rPr>
        <w:t>2</w:t>
      </w:r>
      <w:r w:rsidR="004B523F" w:rsidRPr="00A078D9">
        <w:rPr>
          <w:spacing w:val="-6"/>
          <w:sz w:val="24"/>
          <w:szCs w:val="24"/>
        </w:rPr>
        <w:t xml:space="preserve"> Бюджетного кодекса Российской Федерации,</w:t>
      </w:r>
      <w:r w:rsidR="004B523F" w:rsidRPr="00A078D9">
        <w:rPr>
          <w:sz w:val="24"/>
          <w:szCs w:val="24"/>
        </w:rPr>
        <w:t xml:space="preserve"> </w:t>
      </w:r>
      <w:r w:rsidRPr="00A078D9">
        <w:rPr>
          <w:sz w:val="24"/>
          <w:szCs w:val="24"/>
        </w:rPr>
        <w:t xml:space="preserve">пунктом 24 решения Собрания депутатов </w:t>
      </w:r>
      <w:r w:rsidR="007D3B9B" w:rsidRPr="00A078D9">
        <w:rPr>
          <w:sz w:val="24"/>
          <w:szCs w:val="24"/>
        </w:rPr>
        <w:t xml:space="preserve">Почтовского сельского поселения </w:t>
      </w:r>
      <w:r w:rsidRPr="00A078D9">
        <w:rPr>
          <w:sz w:val="24"/>
          <w:szCs w:val="24"/>
        </w:rPr>
        <w:t xml:space="preserve">от </w:t>
      </w:r>
      <w:r w:rsidR="007D3B9B" w:rsidRPr="00A078D9">
        <w:rPr>
          <w:sz w:val="24"/>
          <w:szCs w:val="24"/>
        </w:rPr>
        <w:t>18</w:t>
      </w:r>
      <w:r w:rsidRPr="00A078D9">
        <w:rPr>
          <w:sz w:val="24"/>
          <w:szCs w:val="24"/>
        </w:rPr>
        <w:t>.</w:t>
      </w:r>
      <w:r w:rsidR="007D3B9B" w:rsidRPr="00A078D9">
        <w:rPr>
          <w:sz w:val="24"/>
          <w:szCs w:val="24"/>
        </w:rPr>
        <w:t>0</w:t>
      </w:r>
      <w:r w:rsidRPr="00A078D9">
        <w:rPr>
          <w:sz w:val="24"/>
          <w:szCs w:val="24"/>
        </w:rPr>
        <w:t>2.201</w:t>
      </w:r>
      <w:r w:rsidR="007D3B9B" w:rsidRPr="00A078D9">
        <w:rPr>
          <w:sz w:val="24"/>
          <w:szCs w:val="24"/>
        </w:rPr>
        <w:t>6</w:t>
      </w:r>
      <w:r w:rsidRPr="00A078D9">
        <w:rPr>
          <w:sz w:val="24"/>
          <w:szCs w:val="24"/>
        </w:rPr>
        <w:t xml:space="preserve"> № </w:t>
      </w:r>
      <w:r w:rsidR="003D46CC" w:rsidRPr="00A078D9">
        <w:rPr>
          <w:sz w:val="24"/>
          <w:szCs w:val="24"/>
        </w:rPr>
        <w:t>2</w:t>
      </w:r>
      <w:r w:rsidRPr="00A078D9">
        <w:rPr>
          <w:sz w:val="24"/>
          <w:szCs w:val="24"/>
        </w:rPr>
        <w:t xml:space="preserve"> «О</w:t>
      </w:r>
      <w:r w:rsidRPr="00A078D9">
        <w:rPr>
          <w:sz w:val="24"/>
          <w:szCs w:val="24"/>
          <w:lang w:val="en-US"/>
        </w:rPr>
        <w:t> </w:t>
      </w:r>
      <w:r w:rsidRPr="00A078D9">
        <w:rPr>
          <w:sz w:val="24"/>
          <w:szCs w:val="24"/>
        </w:rPr>
        <w:t>бюджетном процессе в </w:t>
      </w:r>
      <w:r w:rsidR="007D3B9B" w:rsidRPr="00A078D9">
        <w:rPr>
          <w:sz w:val="24"/>
          <w:szCs w:val="24"/>
        </w:rPr>
        <w:t xml:space="preserve">Почтовском сельском поселении </w:t>
      </w:r>
      <w:r w:rsidRPr="00A078D9">
        <w:rPr>
          <w:sz w:val="24"/>
          <w:szCs w:val="24"/>
        </w:rPr>
        <w:t xml:space="preserve">в новой редакции», а также постановлением Администрации </w:t>
      </w:r>
      <w:r w:rsidR="007D3B9B" w:rsidRPr="00A078D9">
        <w:rPr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от</w:t>
      </w:r>
      <w:r w:rsidRPr="00A078D9">
        <w:rPr>
          <w:color w:val="FF0000"/>
          <w:sz w:val="24"/>
          <w:szCs w:val="24"/>
        </w:rPr>
        <w:t xml:space="preserve"> </w:t>
      </w:r>
      <w:r w:rsidR="007D3B9B" w:rsidRPr="00A078D9">
        <w:rPr>
          <w:color w:val="FF0000"/>
          <w:sz w:val="24"/>
          <w:szCs w:val="24"/>
        </w:rPr>
        <w:t>19</w:t>
      </w:r>
      <w:r w:rsidRPr="00A078D9">
        <w:rPr>
          <w:color w:val="FF0000"/>
          <w:sz w:val="24"/>
          <w:szCs w:val="24"/>
        </w:rPr>
        <w:t>.06.2020 № </w:t>
      </w:r>
      <w:r w:rsidR="007D3B9B" w:rsidRPr="00A078D9">
        <w:rPr>
          <w:color w:val="FF0000"/>
          <w:sz w:val="24"/>
          <w:szCs w:val="24"/>
        </w:rPr>
        <w:t>54</w:t>
      </w:r>
      <w:r w:rsidRPr="00A078D9">
        <w:rPr>
          <w:color w:val="FF0000"/>
          <w:sz w:val="24"/>
          <w:szCs w:val="24"/>
        </w:rPr>
        <w:t xml:space="preserve"> «Об утверждении Порядка и сроков составления проекта </w:t>
      </w:r>
      <w:r w:rsidRPr="00A078D9">
        <w:rPr>
          <w:color w:val="FF0000"/>
          <w:spacing w:val="-6"/>
          <w:sz w:val="24"/>
          <w:szCs w:val="24"/>
        </w:rPr>
        <w:t xml:space="preserve">бюджета </w:t>
      </w:r>
      <w:r w:rsidR="007D3B9B" w:rsidRPr="00A078D9">
        <w:rPr>
          <w:color w:val="FF0000"/>
          <w:sz w:val="24"/>
          <w:szCs w:val="24"/>
        </w:rPr>
        <w:t>Почтовского сельского поселения</w:t>
      </w:r>
      <w:r w:rsidR="007D3B9B" w:rsidRPr="00A078D9">
        <w:rPr>
          <w:color w:val="FF0000"/>
          <w:spacing w:val="-6"/>
          <w:sz w:val="24"/>
          <w:szCs w:val="24"/>
        </w:rPr>
        <w:t xml:space="preserve"> </w:t>
      </w:r>
      <w:r w:rsidRPr="00A078D9">
        <w:rPr>
          <w:color w:val="FF0000"/>
          <w:spacing w:val="-6"/>
          <w:sz w:val="24"/>
          <w:szCs w:val="24"/>
        </w:rPr>
        <w:t>Константиновского района на 2021 год и на плановый период</w:t>
      </w:r>
      <w:proofErr w:type="gramEnd"/>
      <w:r w:rsidRPr="00A078D9">
        <w:rPr>
          <w:color w:val="FF0000"/>
          <w:spacing w:val="-6"/>
          <w:sz w:val="24"/>
          <w:szCs w:val="24"/>
        </w:rPr>
        <w:t xml:space="preserve"> 2022 и 2023 годов» Администрация </w:t>
      </w:r>
      <w:r w:rsidR="007D3B9B" w:rsidRPr="00A078D9">
        <w:rPr>
          <w:color w:val="FF0000"/>
          <w:sz w:val="24"/>
          <w:szCs w:val="24"/>
        </w:rPr>
        <w:t>Почтовского сельского поселения</w:t>
      </w:r>
      <w:r w:rsidR="00A078D9">
        <w:rPr>
          <w:color w:val="FF0000"/>
          <w:spacing w:val="-6"/>
          <w:sz w:val="24"/>
          <w:szCs w:val="24"/>
        </w:rPr>
        <w:t>,</w:t>
      </w:r>
    </w:p>
    <w:p w:rsidR="00FC43D6" w:rsidRPr="00A078D9" w:rsidRDefault="00A078D9" w:rsidP="00A078D9">
      <w:pPr>
        <w:widowControl w:val="0"/>
        <w:spacing w:line="228" w:lineRule="auto"/>
        <w:ind w:firstLine="709"/>
        <w:jc w:val="center"/>
        <w:rPr>
          <w:color w:val="FF0000"/>
          <w:spacing w:val="-6"/>
          <w:sz w:val="24"/>
          <w:szCs w:val="24"/>
        </w:rPr>
      </w:pPr>
      <w:proofErr w:type="gramStart"/>
      <w:r w:rsidRPr="00A078D9">
        <w:rPr>
          <w:b/>
          <w:color w:val="FF0000"/>
          <w:spacing w:val="-6"/>
          <w:sz w:val="24"/>
          <w:szCs w:val="24"/>
        </w:rPr>
        <w:t>П</w:t>
      </w:r>
      <w:proofErr w:type="gramEnd"/>
      <w:r w:rsidRPr="00A078D9">
        <w:rPr>
          <w:b/>
          <w:color w:val="FF0000"/>
          <w:spacing w:val="-6"/>
          <w:sz w:val="24"/>
          <w:szCs w:val="24"/>
        </w:rPr>
        <w:t xml:space="preserve"> О С Т А Н О В Л Я Е Т</w:t>
      </w:r>
      <w:r w:rsidRPr="00A078D9">
        <w:rPr>
          <w:color w:val="FF0000"/>
          <w:spacing w:val="-6"/>
          <w:sz w:val="24"/>
          <w:szCs w:val="24"/>
        </w:rPr>
        <w:t>:</w:t>
      </w:r>
    </w:p>
    <w:p w:rsidR="004B523F" w:rsidRPr="00A078D9" w:rsidRDefault="00FC43D6" w:rsidP="00FC43D6">
      <w:pPr>
        <w:widowControl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 xml:space="preserve"> </w:t>
      </w:r>
    </w:p>
    <w:p w:rsidR="004B523F" w:rsidRPr="00A078D9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 xml:space="preserve">1. Утвердить Основные направления бюджетной и налоговой политики </w:t>
      </w:r>
      <w:r w:rsidR="00304A9C" w:rsidRPr="00A078D9">
        <w:rPr>
          <w:sz w:val="24"/>
          <w:szCs w:val="24"/>
        </w:rPr>
        <w:t>Почтовского сельского поселения</w:t>
      </w:r>
      <w:r w:rsidR="00304A9C" w:rsidRPr="00A078D9">
        <w:rPr>
          <w:color w:val="000000"/>
          <w:sz w:val="24"/>
          <w:szCs w:val="24"/>
        </w:rPr>
        <w:t xml:space="preserve"> </w:t>
      </w:r>
      <w:r w:rsidRPr="00A078D9">
        <w:rPr>
          <w:color w:val="000000"/>
          <w:sz w:val="24"/>
          <w:szCs w:val="24"/>
        </w:rPr>
        <w:t>на 202</w:t>
      </w:r>
      <w:r w:rsidR="00F53151" w:rsidRPr="00A078D9">
        <w:rPr>
          <w:color w:val="000000"/>
          <w:sz w:val="24"/>
          <w:szCs w:val="24"/>
        </w:rPr>
        <w:t>2</w:t>
      </w:r>
      <w:r w:rsidRPr="00A078D9">
        <w:rPr>
          <w:color w:val="000000"/>
          <w:sz w:val="24"/>
          <w:szCs w:val="24"/>
          <w:lang w:val="en-US"/>
        </w:rPr>
        <w:t> </w:t>
      </w:r>
      <w:r w:rsidRPr="00A078D9">
        <w:rPr>
          <w:color w:val="000000"/>
          <w:sz w:val="24"/>
          <w:szCs w:val="24"/>
        </w:rPr>
        <w:t>– 202</w:t>
      </w:r>
      <w:r w:rsidR="00F53151" w:rsidRPr="00A078D9">
        <w:rPr>
          <w:color w:val="000000"/>
          <w:sz w:val="24"/>
          <w:szCs w:val="24"/>
        </w:rPr>
        <w:t>4</w:t>
      </w:r>
      <w:r w:rsidRPr="00A078D9">
        <w:rPr>
          <w:color w:val="000000"/>
          <w:sz w:val="24"/>
          <w:szCs w:val="24"/>
        </w:rPr>
        <w:t xml:space="preserve"> годы согласно приложению.</w:t>
      </w:r>
    </w:p>
    <w:p w:rsidR="004B523F" w:rsidRPr="00A078D9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2. </w:t>
      </w:r>
      <w:r w:rsidR="00304A9C" w:rsidRPr="00A078D9">
        <w:rPr>
          <w:color w:val="000000"/>
          <w:sz w:val="24"/>
          <w:szCs w:val="24"/>
        </w:rPr>
        <w:t>Специалистам Ад</w:t>
      </w:r>
      <w:r w:rsidR="007210CD" w:rsidRPr="00A078D9">
        <w:rPr>
          <w:color w:val="000000"/>
          <w:sz w:val="24"/>
          <w:szCs w:val="24"/>
        </w:rPr>
        <w:t xml:space="preserve">министрации </w:t>
      </w:r>
      <w:r w:rsidR="00304A9C" w:rsidRPr="00A078D9">
        <w:rPr>
          <w:sz w:val="24"/>
          <w:szCs w:val="24"/>
        </w:rPr>
        <w:t>Почтовского сельского поселения</w:t>
      </w:r>
      <w:r w:rsidR="007743E3" w:rsidRPr="00A078D9">
        <w:rPr>
          <w:color w:val="000000"/>
          <w:sz w:val="24"/>
          <w:szCs w:val="24"/>
        </w:rPr>
        <w:t xml:space="preserve"> </w:t>
      </w:r>
      <w:r w:rsidR="007210CD" w:rsidRPr="00A078D9">
        <w:rPr>
          <w:color w:val="000000"/>
          <w:sz w:val="24"/>
          <w:szCs w:val="24"/>
        </w:rPr>
        <w:t xml:space="preserve"> </w:t>
      </w:r>
      <w:r w:rsidR="007210CD" w:rsidRPr="00A078D9">
        <w:rPr>
          <w:color w:val="000000"/>
          <w:spacing w:val="-2"/>
          <w:sz w:val="24"/>
          <w:szCs w:val="24"/>
        </w:rPr>
        <w:t xml:space="preserve"> обеспечить</w:t>
      </w:r>
      <w:r w:rsidR="007210CD" w:rsidRPr="00A078D9">
        <w:rPr>
          <w:color w:val="000000"/>
          <w:sz w:val="24"/>
          <w:szCs w:val="24"/>
        </w:rPr>
        <w:t xml:space="preserve"> разработку проекта бюджета </w:t>
      </w:r>
      <w:r w:rsidR="00304A9C" w:rsidRPr="00A078D9">
        <w:rPr>
          <w:sz w:val="24"/>
          <w:szCs w:val="24"/>
        </w:rPr>
        <w:t>Почтовского сельского поселения</w:t>
      </w:r>
      <w:r w:rsidR="00304A9C" w:rsidRPr="00A078D9">
        <w:rPr>
          <w:color w:val="000000"/>
          <w:sz w:val="24"/>
          <w:szCs w:val="24"/>
        </w:rPr>
        <w:t xml:space="preserve"> </w:t>
      </w:r>
      <w:r w:rsidR="007210CD" w:rsidRPr="00A078D9">
        <w:rPr>
          <w:color w:val="000000"/>
          <w:sz w:val="24"/>
          <w:szCs w:val="24"/>
        </w:rPr>
        <w:t xml:space="preserve">Константиновского района на основе Основных направлений бюджетной и налоговой политики </w:t>
      </w:r>
      <w:r w:rsidR="00304A9C" w:rsidRPr="00A078D9">
        <w:rPr>
          <w:sz w:val="24"/>
          <w:szCs w:val="24"/>
        </w:rPr>
        <w:t>Почтовского сельского поселения</w:t>
      </w:r>
      <w:r w:rsidR="00304A9C" w:rsidRPr="00A078D9">
        <w:rPr>
          <w:color w:val="000000"/>
          <w:sz w:val="24"/>
          <w:szCs w:val="24"/>
        </w:rPr>
        <w:t xml:space="preserve"> </w:t>
      </w:r>
      <w:r w:rsidR="007210CD" w:rsidRPr="00A078D9">
        <w:rPr>
          <w:color w:val="000000"/>
          <w:sz w:val="24"/>
          <w:szCs w:val="24"/>
        </w:rPr>
        <w:t>на</w:t>
      </w:r>
      <w:r w:rsidR="007210CD" w:rsidRPr="00A078D9">
        <w:rPr>
          <w:color w:val="000000"/>
          <w:sz w:val="24"/>
          <w:szCs w:val="24"/>
          <w:lang w:val="en-US"/>
        </w:rPr>
        <w:t> </w:t>
      </w:r>
      <w:r w:rsidR="007210CD" w:rsidRPr="00A078D9">
        <w:rPr>
          <w:color w:val="000000"/>
          <w:sz w:val="24"/>
          <w:szCs w:val="24"/>
        </w:rPr>
        <w:t>202</w:t>
      </w:r>
      <w:r w:rsidR="00F53151" w:rsidRPr="00A078D9">
        <w:rPr>
          <w:color w:val="000000"/>
          <w:sz w:val="24"/>
          <w:szCs w:val="24"/>
        </w:rPr>
        <w:t>2</w:t>
      </w:r>
      <w:r w:rsidR="007210CD" w:rsidRPr="00A078D9">
        <w:rPr>
          <w:color w:val="000000"/>
          <w:sz w:val="24"/>
          <w:szCs w:val="24"/>
        </w:rPr>
        <w:t> –</w:t>
      </w:r>
      <w:r w:rsidR="007210CD" w:rsidRPr="00A078D9">
        <w:rPr>
          <w:color w:val="000000"/>
          <w:sz w:val="24"/>
          <w:szCs w:val="24"/>
          <w:lang w:val="en-US"/>
        </w:rPr>
        <w:t> </w:t>
      </w:r>
      <w:r w:rsidR="007210CD" w:rsidRPr="00A078D9">
        <w:rPr>
          <w:color w:val="000000"/>
          <w:sz w:val="24"/>
          <w:szCs w:val="24"/>
        </w:rPr>
        <w:t>202</w:t>
      </w:r>
      <w:r w:rsidR="00F53151" w:rsidRPr="00A078D9">
        <w:rPr>
          <w:color w:val="000000"/>
          <w:sz w:val="24"/>
          <w:szCs w:val="24"/>
        </w:rPr>
        <w:t>4</w:t>
      </w:r>
      <w:r w:rsidR="007210CD" w:rsidRPr="00A078D9">
        <w:rPr>
          <w:color w:val="000000"/>
          <w:sz w:val="24"/>
          <w:szCs w:val="24"/>
          <w:lang w:val="en-US"/>
        </w:rPr>
        <w:t> </w:t>
      </w:r>
      <w:r w:rsidR="007210CD" w:rsidRPr="00A078D9">
        <w:rPr>
          <w:color w:val="000000"/>
          <w:sz w:val="24"/>
          <w:szCs w:val="24"/>
        </w:rPr>
        <w:t>годы</w:t>
      </w:r>
      <w:r w:rsidRPr="00A078D9">
        <w:rPr>
          <w:color w:val="000000"/>
          <w:sz w:val="24"/>
          <w:szCs w:val="24"/>
        </w:rPr>
        <w:t>.</w:t>
      </w:r>
    </w:p>
    <w:p w:rsidR="004B523F" w:rsidRPr="00A078D9" w:rsidRDefault="00304A9C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3</w:t>
      </w:r>
      <w:r w:rsidR="004B523F" w:rsidRPr="00A078D9">
        <w:rPr>
          <w:color w:val="000000"/>
          <w:sz w:val="24"/>
          <w:szCs w:val="24"/>
        </w:rPr>
        <w:t>. Настоящее постановление вступает в силу со дня его официального опубликования</w:t>
      </w:r>
      <w:r w:rsidR="007743E3" w:rsidRPr="00A078D9">
        <w:rPr>
          <w:color w:val="000000"/>
          <w:sz w:val="24"/>
          <w:szCs w:val="24"/>
        </w:rPr>
        <w:t>, подлежит размещению на официальном сайте Администраци</w:t>
      </w:r>
      <w:r w:rsidR="00915557" w:rsidRPr="00A078D9">
        <w:rPr>
          <w:color w:val="000000"/>
          <w:sz w:val="24"/>
          <w:szCs w:val="24"/>
        </w:rPr>
        <w:t>и</w:t>
      </w:r>
      <w:r w:rsidR="007743E3" w:rsidRPr="00A078D9">
        <w:rPr>
          <w:color w:val="000000"/>
          <w:sz w:val="24"/>
          <w:szCs w:val="24"/>
        </w:rPr>
        <w:t xml:space="preserve"> </w:t>
      </w:r>
      <w:r w:rsidRPr="00A078D9">
        <w:rPr>
          <w:sz w:val="24"/>
          <w:szCs w:val="24"/>
        </w:rPr>
        <w:t>Почтовского сельского поселения</w:t>
      </w:r>
      <w:r w:rsidR="004B523F" w:rsidRPr="00A078D9">
        <w:rPr>
          <w:color w:val="000000"/>
          <w:sz w:val="24"/>
          <w:szCs w:val="24"/>
        </w:rPr>
        <w:t>.</w:t>
      </w:r>
    </w:p>
    <w:p w:rsidR="007743E3" w:rsidRPr="00A078D9" w:rsidRDefault="00A078D9" w:rsidP="007743E3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B523F" w:rsidRPr="00A078D9">
        <w:rPr>
          <w:color w:val="000000"/>
          <w:sz w:val="24"/>
          <w:szCs w:val="24"/>
        </w:rPr>
        <w:t>. </w:t>
      </w:r>
      <w:proofErr w:type="gramStart"/>
      <w:r w:rsidR="007743E3" w:rsidRPr="00A078D9">
        <w:rPr>
          <w:color w:val="000000"/>
          <w:sz w:val="24"/>
          <w:szCs w:val="24"/>
        </w:rPr>
        <w:t>Контроль за</w:t>
      </w:r>
      <w:proofErr w:type="gramEnd"/>
      <w:r w:rsidR="007743E3" w:rsidRPr="00A078D9">
        <w:rPr>
          <w:color w:val="000000"/>
          <w:sz w:val="24"/>
          <w:szCs w:val="24"/>
        </w:rPr>
        <w:t xml:space="preserve"> выполнением настоящего постановления</w:t>
      </w:r>
      <w:r w:rsidR="00304A9C" w:rsidRPr="00A078D9">
        <w:rPr>
          <w:color w:val="000000"/>
          <w:sz w:val="24"/>
          <w:szCs w:val="24"/>
        </w:rPr>
        <w:t xml:space="preserve"> оставляю за собой</w:t>
      </w:r>
      <w:r w:rsidR="007743E3" w:rsidRPr="00A078D9">
        <w:rPr>
          <w:sz w:val="24"/>
          <w:szCs w:val="24"/>
        </w:rPr>
        <w:t>.</w:t>
      </w:r>
    </w:p>
    <w:p w:rsidR="00975842" w:rsidRPr="00A078D9" w:rsidRDefault="00DB55AA" w:rsidP="007743E3">
      <w:pPr>
        <w:rPr>
          <w:sz w:val="24"/>
          <w:szCs w:val="24"/>
        </w:rPr>
      </w:pPr>
      <w:r w:rsidRPr="00A078D9">
        <w:rPr>
          <w:sz w:val="24"/>
          <w:szCs w:val="24"/>
        </w:rPr>
        <w:t xml:space="preserve">       </w:t>
      </w:r>
    </w:p>
    <w:p w:rsidR="00304A9C" w:rsidRPr="00A078D9" w:rsidRDefault="00304A9C" w:rsidP="00DB55AA">
      <w:pPr>
        <w:rPr>
          <w:color w:val="000000"/>
          <w:sz w:val="24"/>
          <w:szCs w:val="24"/>
        </w:rPr>
      </w:pPr>
    </w:p>
    <w:p w:rsidR="00304A9C" w:rsidRPr="00A078D9" w:rsidRDefault="00304A9C" w:rsidP="00304A9C">
      <w:pPr>
        <w:rPr>
          <w:sz w:val="24"/>
          <w:szCs w:val="24"/>
        </w:rPr>
      </w:pPr>
    </w:p>
    <w:p w:rsidR="00304A9C" w:rsidRPr="00A078D9" w:rsidRDefault="00304A9C" w:rsidP="00304A9C">
      <w:pPr>
        <w:rPr>
          <w:sz w:val="24"/>
          <w:szCs w:val="24"/>
        </w:rPr>
      </w:pPr>
    </w:p>
    <w:p w:rsidR="00304A9C" w:rsidRPr="00A078D9" w:rsidRDefault="00304A9C" w:rsidP="00304A9C">
      <w:pPr>
        <w:rPr>
          <w:sz w:val="24"/>
          <w:szCs w:val="24"/>
        </w:rPr>
      </w:pPr>
    </w:p>
    <w:p w:rsidR="00F53151" w:rsidRPr="00A078D9" w:rsidRDefault="00304A9C" w:rsidP="00F53151">
      <w:pPr>
        <w:rPr>
          <w:sz w:val="24"/>
          <w:szCs w:val="24"/>
        </w:rPr>
      </w:pPr>
      <w:r w:rsidRPr="00A078D9">
        <w:rPr>
          <w:sz w:val="24"/>
          <w:szCs w:val="24"/>
        </w:rPr>
        <w:t>Глава Администрации</w:t>
      </w:r>
    </w:p>
    <w:p w:rsidR="00F53151" w:rsidRPr="00A078D9" w:rsidRDefault="00304A9C" w:rsidP="00F53151">
      <w:pPr>
        <w:rPr>
          <w:color w:val="000000"/>
          <w:sz w:val="24"/>
          <w:szCs w:val="24"/>
        </w:rPr>
      </w:pPr>
      <w:r w:rsidRPr="00A078D9">
        <w:rPr>
          <w:sz w:val="24"/>
          <w:szCs w:val="24"/>
        </w:rPr>
        <w:t>Почтовского</w:t>
      </w:r>
      <w:r w:rsidR="00F53151" w:rsidRPr="00A078D9">
        <w:rPr>
          <w:sz w:val="24"/>
          <w:szCs w:val="24"/>
        </w:rPr>
        <w:t xml:space="preserve"> </w:t>
      </w:r>
      <w:r w:rsidRPr="00A078D9">
        <w:rPr>
          <w:sz w:val="24"/>
          <w:szCs w:val="24"/>
        </w:rPr>
        <w:t xml:space="preserve">сельского поселения                   </w:t>
      </w:r>
      <w:r w:rsidRPr="00A078D9">
        <w:rPr>
          <w:sz w:val="24"/>
          <w:szCs w:val="24"/>
        </w:rPr>
        <w:tab/>
      </w:r>
      <w:r w:rsidRPr="00A078D9">
        <w:rPr>
          <w:sz w:val="24"/>
          <w:szCs w:val="24"/>
        </w:rPr>
        <w:tab/>
      </w:r>
      <w:r w:rsidRPr="00A078D9">
        <w:rPr>
          <w:sz w:val="24"/>
          <w:szCs w:val="24"/>
        </w:rPr>
        <w:tab/>
      </w:r>
      <w:r w:rsidRPr="00A078D9">
        <w:rPr>
          <w:sz w:val="24"/>
          <w:szCs w:val="24"/>
        </w:rPr>
        <w:tab/>
        <w:t xml:space="preserve">  О.Н. Зубкова</w:t>
      </w:r>
      <w:r w:rsidR="00F53151" w:rsidRPr="00A078D9">
        <w:rPr>
          <w:color w:val="000000"/>
          <w:sz w:val="24"/>
          <w:szCs w:val="24"/>
        </w:rPr>
        <w:t xml:space="preserve"> </w:t>
      </w:r>
    </w:p>
    <w:p w:rsidR="00F53151" w:rsidRPr="00A078D9" w:rsidRDefault="00F53151">
      <w:pPr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br w:type="page"/>
      </w:r>
    </w:p>
    <w:p w:rsidR="00F53151" w:rsidRPr="00A078D9" w:rsidRDefault="00F53151" w:rsidP="00F53151">
      <w:pPr>
        <w:ind w:left="7090" w:firstLine="709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lastRenderedPageBreak/>
        <w:t>Приложение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к постановлению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Администрации Почтовского сельского поселения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 xml:space="preserve">от </w:t>
      </w:r>
      <w:r w:rsidR="00A078D9">
        <w:rPr>
          <w:color w:val="000000"/>
          <w:sz w:val="24"/>
          <w:szCs w:val="24"/>
        </w:rPr>
        <w:t xml:space="preserve">23.11.2021 </w:t>
      </w:r>
      <w:r w:rsidRPr="00A078D9">
        <w:rPr>
          <w:color w:val="000000"/>
          <w:sz w:val="24"/>
          <w:szCs w:val="24"/>
        </w:rPr>
        <w:t xml:space="preserve">№ </w:t>
      </w:r>
      <w:r w:rsidR="00A078D9">
        <w:rPr>
          <w:color w:val="000000"/>
          <w:sz w:val="24"/>
          <w:szCs w:val="24"/>
        </w:rPr>
        <w:t>6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ОСНОВНЫЕ НАПРАВЛЕНИЯ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бюджетной и налоговой политики Почтовского сельского поселения Константиновского района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 на 2022</w:t>
      </w:r>
      <w:r w:rsidRPr="00A078D9">
        <w:rPr>
          <w:color w:val="000000"/>
          <w:sz w:val="24"/>
          <w:szCs w:val="24"/>
          <w:lang w:val="en-US"/>
        </w:rPr>
        <w:t> </w:t>
      </w:r>
      <w:r w:rsidRPr="00A078D9">
        <w:rPr>
          <w:color w:val="000000"/>
          <w:sz w:val="24"/>
          <w:szCs w:val="24"/>
        </w:rPr>
        <w:t>год и на плановый период 2023 и 2024 годов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A078D9">
        <w:rPr>
          <w:color w:val="000000"/>
          <w:sz w:val="24"/>
          <w:szCs w:val="24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A078D9">
        <w:rPr>
          <w:color w:val="000000"/>
          <w:spacing w:val="-2"/>
          <w:sz w:val="24"/>
          <w:szCs w:val="24"/>
        </w:rPr>
        <w:t>Российской Федерации от 21.04.2021, у</w:t>
      </w:r>
      <w:r w:rsidRPr="00A078D9">
        <w:rPr>
          <w:spacing w:val="-2"/>
          <w:sz w:val="24"/>
          <w:szCs w:val="24"/>
        </w:rPr>
        <w:t>казов Президента Российской Федерации</w:t>
      </w:r>
      <w:r w:rsidRPr="00A078D9">
        <w:rPr>
          <w:sz w:val="24"/>
          <w:szCs w:val="24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A078D9">
        <w:rPr>
          <w:color w:val="000000"/>
          <w:sz w:val="24"/>
          <w:szCs w:val="24"/>
        </w:rPr>
        <w:t xml:space="preserve">и от </w:t>
      </w:r>
      <w:r w:rsidRPr="00A078D9">
        <w:rPr>
          <w:sz w:val="24"/>
          <w:szCs w:val="24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A078D9">
        <w:rPr>
          <w:sz w:val="24"/>
          <w:szCs w:val="24"/>
        </w:rPr>
        <w:t> </w:t>
      </w:r>
      <w:proofErr w:type="gramStart"/>
      <w:r w:rsidRPr="00A078D9">
        <w:rPr>
          <w:sz w:val="24"/>
          <w:szCs w:val="24"/>
        </w:rPr>
        <w:t xml:space="preserve">2020 –2021 годах, </w:t>
      </w:r>
      <w:r w:rsidRPr="00A078D9">
        <w:rPr>
          <w:spacing w:val="-2"/>
          <w:sz w:val="24"/>
          <w:szCs w:val="24"/>
        </w:rPr>
        <w:t>о</w:t>
      </w:r>
      <w:r w:rsidRPr="00A078D9">
        <w:rPr>
          <w:color w:val="000000"/>
          <w:spacing w:val="-2"/>
          <w:sz w:val="24"/>
          <w:szCs w:val="24"/>
        </w:rPr>
        <w:t xml:space="preserve">сновных направлений бюджетной, налоговой и </w:t>
      </w:r>
      <w:proofErr w:type="spellStart"/>
      <w:r w:rsidRPr="00A078D9">
        <w:rPr>
          <w:color w:val="000000"/>
          <w:spacing w:val="-2"/>
          <w:sz w:val="24"/>
          <w:szCs w:val="24"/>
        </w:rPr>
        <w:t>таможенно-тарифной</w:t>
      </w:r>
      <w:proofErr w:type="spellEnd"/>
      <w:r w:rsidRPr="00A078D9">
        <w:rPr>
          <w:color w:val="000000"/>
          <w:spacing w:val="-2"/>
          <w:sz w:val="24"/>
          <w:szCs w:val="24"/>
        </w:rPr>
        <w:t xml:space="preserve"> политики</w:t>
      </w:r>
      <w:r w:rsidRPr="00A078D9">
        <w:rPr>
          <w:color w:val="000000"/>
          <w:sz w:val="24"/>
          <w:szCs w:val="24"/>
        </w:rPr>
        <w:t xml:space="preserve"> Российской Федерации на 2022 год и на плановый период 2023 и 2024 годов, основных направлений бюджетной и налоговой политики Ростовской области на 2022 год и на плановый период 2023 и 2024 годов.</w:t>
      </w:r>
      <w:proofErr w:type="gramEnd"/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 на 2022 год и на плановый период 2023 и 2024 годов.</w:t>
      </w:r>
    </w:p>
    <w:p w:rsidR="00F53151" w:rsidRPr="00A078D9" w:rsidRDefault="00F53151" w:rsidP="00F53151">
      <w:pPr>
        <w:widowControl w:val="0"/>
        <w:spacing w:line="223" w:lineRule="auto"/>
        <w:jc w:val="center"/>
        <w:rPr>
          <w:spacing w:val="30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1. Основные итоги реализации</w:t>
      </w:r>
    </w:p>
    <w:p w:rsidR="00F53151" w:rsidRPr="00A078D9" w:rsidRDefault="00F53151" w:rsidP="00F53151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бюджетной и налоговой политики в 2020 – 2021 годах</w:t>
      </w:r>
    </w:p>
    <w:p w:rsidR="00F53151" w:rsidRPr="00A078D9" w:rsidRDefault="00F53151" w:rsidP="00F53151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spacing w:line="230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A078D9">
        <w:rPr>
          <w:bCs/>
          <w:sz w:val="24"/>
          <w:szCs w:val="24"/>
        </w:rPr>
        <w:t>коронавирусной</w:t>
      </w:r>
      <w:proofErr w:type="spellEnd"/>
      <w:r w:rsidRPr="00A078D9">
        <w:rPr>
          <w:bCs/>
          <w:sz w:val="24"/>
          <w:szCs w:val="24"/>
        </w:rPr>
        <w:t xml:space="preserve"> инфекции, оказанием мер социальной поддержки гражданам, решением приоритетных задач, поставленных Губернатором Ростовской области, Главой Администрации Константиновского района, Главой Администрации </w:t>
      </w:r>
      <w:r w:rsidRPr="00A078D9">
        <w:rPr>
          <w:color w:val="000000"/>
          <w:sz w:val="24"/>
          <w:szCs w:val="24"/>
        </w:rPr>
        <w:t>Почтовского сельского поселения.</w:t>
      </w:r>
    </w:p>
    <w:p w:rsidR="00F53151" w:rsidRPr="00A078D9" w:rsidRDefault="00F53151" w:rsidP="00F53151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A078D9">
        <w:rPr>
          <w:bCs/>
          <w:sz w:val="24"/>
          <w:szCs w:val="24"/>
        </w:rPr>
        <w:t xml:space="preserve">Учитывая особенности исполнения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bCs/>
          <w:sz w:val="24"/>
          <w:szCs w:val="24"/>
        </w:rPr>
        <w:t xml:space="preserve"> Константиновского района в 2020 году, в целом сложилась положительная динамика показателей. </w:t>
      </w:r>
      <w:r w:rsidRPr="00A078D9">
        <w:rPr>
          <w:sz w:val="24"/>
          <w:szCs w:val="24"/>
        </w:rPr>
        <w:t xml:space="preserve">По сравнению с 2019 годом рост по доходам составил 70,5 процента, или 10 358,1 тыс. рублей, по расходам – 45,4 процентов, или 7 432,3 тыс. рублей. Превышение доходов над расходами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составило 1 241,1 тыс. рублей. 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Налоговые и неналоговые доходы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за 2020 год исполнены с увеличением к 2019 году на 16 процента или 1071,2 тыс. руб.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2020 году налоговая политика в </w:t>
      </w:r>
      <w:r w:rsidRPr="00A078D9">
        <w:rPr>
          <w:color w:val="000000"/>
          <w:sz w:val="24"/>
          <w:szCs w:val="24"/>
        </w:rPr>
        <w:t>Почтовском сельском поселении</w:t>
      </w:r>
      <w:r w:rsidRPr="00A078D9">
        <w:rPr>
          <w:sz w:val="24"/>
          <w:szCs w:val="24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 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 xml:space="preserve">В 2020 году удалось достичь положительных итогов исполнения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bCs/>
          <w:sz w:val="24"/>
          <w:szCs w:val="24"/>
        </w:rPr>
        <w:t xml:space="preserve"> Константиновского района по налоговым и неналоговым доходам.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>Наряду</w:t>
      </w:r>
      <w:r w:rsidRPr="00A078D9">
        <w:rPr>
          <w:sz w:val="24"/>
          <w:szCs w:val="24"/>
          <w:lang w:eastAsia="ar-SA"/>
        </w:rPr>
        <w:t xml:space="preserve"> </w:t>
      </w:r>
      <w:r w:rsidRPr="00A078D9">
        <w:rPr>
          <w:bCs/>
          <w:sz w:val="24"/>
          <w:szCs w:val="24"/>
        </w:rPr>
        <w:t>с федеральными мерами: перенос сроков уплаты налогов и сроков сдачи отчетности, полное списание налогов за второй квартал 2020 года, дополнительно на местных уровнях для пострадавших отраслей: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>максимально снижена ставка по единому налогу на вмененный доход;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 xml:space="preserve">предоставлены льготы по земельному налогу собственникам торговых центров, </w:t>
      </w:r>
      <w:r w:rsidRPr="00A078D9">
        <w:rPr>
          <w:bCs/>
          <w:sz w:val="24"/>
          <w:szCs w:val="24"/>
        </w:rPr>
        <w:lastRenderedPageBreak/>
        <w:t>гостиниц.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>Реализованы неналоговые меры поддержки: отсрочки по арендным платежам и уменьшение размеров арендной платы.</w:t>
      </w:r>
    </w:p>
    <w:p w:rsidR="00F53151" w:rsidRPr="00A078D9" w:rsidRDefault="00F53151" w:rsidP="00F53151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A078D9">
        <w:rPr>
          <w:bCs/>
          <w:sz w:val="24"/>
          <w:szCs w:val="24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направлены в министерство финансов Ростовской области и учтены при формировании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bCs/>
          <w:sz w:val="24"/>
          <w:szCs w:val="24"/>
        </w:rPr>
        <w:t xml:space="preserve"> Константиновского района. </w:t>
      </w:r>
    </w:p>
    <w:p w:rsidR="00F53151" w:rsidRPr="00A078D9" w:rsidRDefault="00F53151" w:rsidP="00F5315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В сфере бюджетных расходов приоритетным направлением являлось обеспечение расходов на социальную сферу. Расходы бюджета Почтовского сельского поселения Константиновского района на отрасли культуры, здравоохранения и спорта, социальную политику составили 70,2 процента расходов или 16 716,0 тыс. рублей.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F53151" w:rsidRPr="00A078D9" w:rsidRDefault="00F53151" w:rsidP="00F53151">
      <w:pPr>
        <w:widowControl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Просроченная задолженность по обязательствам за счет средств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района.</w:t>
      </w:r>
    </w:p>
    <w:p w:rsidR="00F53151" w:rsidRPr="00A078D9" w:rsidRDefault="00F53151" w:rsidP="00F5315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  <w:lang w:eastAsia="ar-SA"/>
        </w:rPr>
        <w:t xml:space="preserve">По итогам 2020 года муниципальный </w:t>
      </w:r>
      <w:r w:rsidRPr="00A078D9">
        <w:rPr>
          <w:rFonts w:ascii="Times New Roman" w:hAnsi="Times New Roman" w:cs="Times New Roman"/>
          <w:sz w:val="24"/>
          <w:szCs w:val="24"/>
        </w:rPr>
        <w:t>долг Почтовского сельского поселения отсутствовал.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За период I полугодия 2021 г. сложился устойчивый рост налоговых и неналоговых доходов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Исполнение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по доходам составило 12 448,9 тыс. рублей, или 80,0 процентов к годовому плану, с ростом к аналогичному периоду 2020 года на 26,3 процента.</w:t>
      </w:r>
      <w:r w:rsidRPr="00A078D9">
        <w:rPr>
          <w:color w:val="7030A0"/>
          <w:sz w:val="24"/>
          <w:szCs w:val="24"/>
        </w:rPr>
        <w:t xml:space="preserve"> </w:t>
      </w:r>
      <w:r w:rsidRPr="00A078D9">
        <w:rPr>
          <w:sz w:val="24"/>
          <w:szCs w:val="24"/>
        </w:rPr>
        <w:t xml:space="preserve">Расходы исполнены в сумме 7 323,2 тыс. рублей, или 42,2 процента к годовому плану. По результатам исполнения </w:t>
      </w:r>
      <w:proofErr w:type="spellStart"/>
      <w:r w:rsidRPr="00A078D9">
        <w:rPr>
          <w:sz w:val="24"/>
          <w:szCs w:val="24"/>
        </w:rPr>
        <w:t>профицит</w:t>
      </w:r>
      <w:proofErr w:type="spellEnd"/>
      <w:r w:rsidRPr="00A078D9">
        <w:rPr>
          <w:sz w:val="24"/>
          <w:szCs w:val="24"/>
        </w:rPr>
        <w:t xml:space="preserve"> составил 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3 070,3 тыс. рублей.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Налоговые и неналоговые доходы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по итогам I полугодия 2021 г. исполнены в объеме 5 143,4 тыс. рублей, с ростом к аналогичному периоду 2020 года на 57,4 процента.</w:t>
      </w:r>
    </w:p>
    <w:p w:rsidR="00F53151" w:rsidRPr="00A078D9" w:rsidRDefault="00F53151" w:rsidP="00F53151">
      <w:pPr>
        <w:autoSpaceDE w:val="0"/>
        <w:autoSpaceDN w:val="0"/>
        <w:adjustRightInd w:val="0"/>
        <w:ind w:firstLine="709"/>
        <w:jc w:val="both"/>
        <w:rPr>
          <w:color w:val="7030A0"/>
          <w:sz w:val="24"/>
          <w:szCs w:val="24"/>
        </w:rPr>
      </w:pPr>
      <w:proofErr w:type="gramStart"/>
      <w:r w:rsidRPr="00A078D9">
        <w:rPr>
          <w:sz w:val="24"/>
          <w:szCs w:val="24"/>
        </w:rPr>
        <w:t>По результатам оценки налоговых расходов, проведенной в 2021 году, налоговые льготы, предоставляемые отдельным категориям граждан в виде освобождения от уплаты местных налогов, признаны эффективными и не требующими отмены, так как направлены на поддержку социально-незащищенных категорий граждан и позволяют снизить долю расходов на оплату обязательных платежей и при несущественном повышении уровня жизни позволяют вернуть утерянный социальный статус</w:t>
      </w:r>
      <w:r w:rsidRPr="00A078D9">
        <w:rPr>
          <w:color w:val="7030A0"/>
          <w:sz w:val="24"/>
          <w:szCs w:val="24"/>
        </w:rPr>
        <w:t xml:space="preserve">. </w:t>
      </w:r>
      <w:proofErr w:type="gramEnd"/>
    </w:p>
    <w:p w:rsidR="00F53151" w:rsidRPr="00A078D9" w:rsidRDefault="00F53151" w:rsidP="00F53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Для реализации точечных задач в области бюджетной и налоговой политики организовано взаимодействие с крупными налогоплательщиками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F53151" w:rsidRPr="00A078D9" w:rsidRDefault="00F53151" w:rsidP="00F53151">
      <w:pPr>
        <w:jc w:val="center"/>
        <w:rPr>
          <w:bCs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2. Основные цели и задачи бюджетной и налоговой политики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на 2022 год и на плановый период 2023 и 2024 годов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A078D9">
        <w:rPr>
          <w:sz w:val="24"/>
          <w:szCs w:val="24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A078D9">
        <w:rPr>
          <w:sz w:val="24"/>
          <w:szCs w:val="24"/>
        </w:rPr>
        <w:t>у</w:t>
      </w:r>
      <w:hyperlink r:id="rId7" w:history="1">
        <w:r w:rsidRPr="00A078D9">
          <w:rPr>
            <w:sz w:val="24"/>
            <w:szCs w:val="24"/>
          </w:rPr>
          <w:t>казами</w:t>
        </w:r>
        <w:proofErr w:type="gramEnd"/>
      </w:hyperlink>
      <w:r w:rsidRPr="00A078D9">
        <w:rPr>
          <w:sz w:val="24"/>
          <w:szCs w:val="24"/>
        </w:rPr>
        <w:t xml:space="preserve"> Президента Российской Федерации от 07.05.2018 № 204 и от 21.07.2020 № 474, </w:t>
      </w:r>
      <w:r w:rsidRPr="00A078D9">
        <w:rPr>
          <w:color w:val="000000"/>
          <w:sz w:val="24"/>
          <w:szCs w:val="24"/>
        </w:rPr>
        <w:t>Посланием Президента Российской Федерации Федеральному Собранию Российской Федерации от 21.04.2021.</w:t>
      </w:r>
    </w:p>
    <w:p w:rsidR="00F53151" w:rsidRPr="00A078D9" w:rsidRDefault="00F53151" w:rsidP="00F53151">
      <w:pPr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По мере стабилизации экономической и санитарно-эпидемиологической ситуации </w:t>
      </w:r>
      <w:r w:rsidRPr="00A078D9">
        <w:rPr>
          <w:sz w:val="24"/>
          <w:szCs w:val="24"/>
        </w:rPr>
        <w:lastRenderedPageBreak/>
        <w:t>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Параметры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района.</w:t>
      </w:r>
    </w:p>
    <w:p w:rsidR="00F53151" w:rsidRPr="00A078D9" w:rsidRDefault="00F53151" w:rsidP="00F5315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мерах по социально-экономическому развитию и оздоровлению муниципальных финансов.</w:t>
      </w:r>
    </w:p>
    <w:p w:rsidR="00F53151" w:rsidRPr="00A078D9" w:rsidRDefault="00F53151" w:rsidP="00F5315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F53151" w:rsidRPr="00A078D9" w:rsidRDefault="00F53151" w:rsidP="00F5315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этих целях необходимо обеспечить качественное планирование 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и эффективное его исполнение.</w:t>
      </w:r>
    </w:p>
    <w:p w:rsidR="00F53151" w:rsidRPr="00A078D9" w:rsidRDefault="00F53151" w:rsidP="00F5315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 xml:space="preserve">2.1. Налоговая политика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на 2022 год </w:t>
      </w:r>
    </w:p>
    <w:p w:rsidR="00F53151" w:rsidRPr="00A078D9" w:rsidRDefault="00F53151" w:rsidP="00F53151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и на плановый период 2023 и 2024 годов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Налоговая политика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на 2022 год и на плановый период 2023 и 2024 годов ориентирована на развитие доходного потенциала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на основе экономического роста и совершенствования механизма </w:t>
      </w:r>
      <w:proofErr w:type="gramStart"/>
      <w:r w:rsidRPr="00A078D9">
        <w:rPr>
          <w:sz w:val="24"/>
          <w:szCs w:val="24"/>
        </w:rPr>
        <w:t>поддержки</w:t>
      </w:r>
      <w:proofErr w:type="gramEnd"/>
      <w:r w:rsidRPr="00A078D9">
        <w:rPr>
          <w:sz w:val="24"/>
          <w:szCs w:val="24"/>
        </w:rPr>
        <w:t xml:space="preserve"> инвестиционных и инновационных проектов, как основной базы для роста экономики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, и направлена на достижение целей муниципальных программ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и целей социально-экономической политики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>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Продолжится обеспечение комфортных налоговых условий для отдельных категорий населения, нуждающихся в муниципальной поддержке. 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Предусмотрено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земельному налогу, а также достижения установленных индикаторов и целевых показателей, предусмотренных муниципальными программами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>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трехлетней перспективе будет продолжена работа по укреплению доходной базы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за счет наращивания стабильных доходных источников и мобилизации в бюджет района имеющихся резервов.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Прогноз доходов сформирован с учетом изменений в законодательстве Российской Федерации о налогах и сборах.</w:t>
      </w:r>
    </w:p>
    <w:p w:rsidR="00F53151" w:rsidRPr="00A078D9" w:rsidRDefault="00F53151" w:rsidP="00F53151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Продолжится взаимодействие органа местного самоуправления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с федеральными органами власти и органами государственной власти Ростовской области в решении задач по дополнительной мобилизации доходов за счет использования имеющихся резервов. </w:t>
      </w:r>
      <w:proofErr w:type="gramStart"/>
      <w:r w:rsidRPr="00A078D9">
        <w:rPr>
          <w:sz w:val="24"/>
          <w:szCs w:val="24"/>
        </w:rPr>
        <w:t xml:space="preserve">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F53151" w:rsidRPr="00A078D9" w:rsidRDefault="00F53151" w:rsidP="00F53151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F53151" w:rsidRPr="00A078D9" w:rsidRDefault="00F53151" w:rsidP="00F53151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A078D9">
        <w:rPr>
          <w:sz w:val="24"/>
          <w:szCs w:val="24"/>
        </w:rPr>
        <w:lastRenderedPageBreak/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>.</w:t>
      </w:r>
    </w:p>
    <w:p w:rsidR="00F53151" w:rsidRPr="00A078D9" w:rsidRDefault="00F53151" w:rsidP="00F53151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Реализация муниципальных программ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F53151" w:rsidRPr="00A078D9" w:rsidRDefault="00F53151" w:rsidP="00F53151">
      <w:pPr>
        <w:widowControl w:val="0"/>
        <w:spacing w:line="230" w:lineRule="auto"/>
        <w:ind w:firstLine="540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F53151" w:rsidRPr="00A078D9" w:rsidRDefault="00F53151" w:rsidP="00F53151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как основного инструмента стратегического </w:t>
      </w:r>
      <w:proofErr w:type="spellStart"/>
      <w:r w:rsidRPr="00A078D9">
        <w:rPr>
          <w:sz w:val="24"/>
          <w:szCs w:val="24"/>
        </w:rPr>
        <w:t>целеполагания</w:t>
      </w:r>
      <w:proofErr w:type="spellEnd"/>
      <w:r w:rsidRPr="00A078D9">
        <w:rPr>
          <w:sz w:val="24"/>
          <w:szCs w:val="24"/>
        </w:rPr>
        <w:t xml:space="preserve"> и бюджетного планирования. Дальнейшее развитие методологии формирования и реализации муниципальных программ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предполагает расширение практики внедрения принципов проектного управления.</w:t>
      </w:r>
    </w:p>
    <w:p w:rsidR="00F53151" w:rsidRPr="00A078D9" w:rsidRDefault="00F53151" w:rsidP="00F53151">
      <w:pPr>
        <w:widowControl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Продолжится интеграция региональных проектов в муниципальные программы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F53151" w:rsidRPr="00A078D9" w:rsidRDefault="00F53151" w:rsidP="00F53151">
      <w:pPr>
        <w:widowControl w:val="0"/>
        <w:jc w:val="center"/>
        <w:rPr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2.3. Основные направления бюджетной политики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 xml:space="preserve"> Почтовского сельского поселения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числе основных целей, предусмотренных </w:t>
      </w:r>
      <w:proofErr w:type="gramStart"/>
      <w:r w:rsidRPr="00A078D9">
        <w:rPr>
          <w:sz w:val="24"/>
          <w:szCs w:val="24"/>
        </w:rPr>
        <w:t>у</w:t>
      </w:r>
      <w:hyperlink r:id="rId8" w:history="1">
        <w:r w:rsidRPr="00A078D9">
          <w:rPr>
            <w:sz w:val="24"/>
            <w:szCs w:val="24"/>
          </w:rPr>
          <w:t>казами</w:t>
        </w:r>
        <w:proofErr w:type="gramEnd"/>
      </w:hyperlink>
      <w:r w:rsidRPr="00A078D9">
        <w:rPr>
          <w:sz w:val="24"/>
          <w:szCs w:val="24"/>
        </w:rPr>
        <w:t xml:space="preserve"> Президента Российской Федерации от 07.05.2018 № 204, от 21.07.2020 № 474, </w:t>
      </w:r>
      <w:r w:rsidRPr="00A078D9">
        <w:rPr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21.04.2021, </w:t>
      </w:r>
      <w:r w:rsidRPr="00A078D9">
        <w:rPr>
          <w:sz w:val="24"/>
          <w:szCs w:val="24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Особое внимание направлено на здоровье и социальное благополучие граждан, снижение уровня бедности.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078D9">
        <w:rPr>
          <w:sz w:val="24"/>
          <w:szCs w:val="24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</w:t>
      </w:r>
      <w:proofErr w:type="gramEnd"/>
      <w:r w:rsidRPr="00A078D9">
        <w:rPr>
          <w:sz w:val="24"/>
          <w:szCs w:val="24"/>
        </w:rPr>
        <w:t xml:space="preserve">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F53151" w:rsidRPr="00A078D9" w:rsidRDefault="00F53151" w:rsidP="00F53151">
      <w:pPr>
        <w:widowControl w:val="0"/>
        <w:ind w:firstLine="53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соответствии с планируемым внесением изменений в </w:t>
      </w:r>
      <w:hyperlink r:id="rId9" w:history="1">
        <w:r w:rsidRPr="00A078D9">
          <w:rPr>
            <w:sz w:val="24"/>
            <w:szCs w:val="24"/>
          </w:rPr>
          <w:t>статью 1</w:t>
        </w:r>
      </w:hyperlink>
      <w:r w:rsidRPr="00A078D9">
        <w:rPr>
          <w:sz w:val="24"/>
          <w:szCs w:val="24"/>
        </w:rPr>
        <w:t xml:space="preserve"> Федерального закона от 19.06.2000 № 82-ФЗ «О минимальном </w:t>
      </w:r>
      <w:proofErr w:type="gramStart"/>
      <w:r w:rsidRPr="00A078D9">
        <w:rPr>
          <w:sz w:val="24"/>
          <w:szCs w:val="24"/>
        </w:rPr>
        <w:t>размере оплаты труда</w:t>
      </w:r>
      <w:proofErr w:type="gramEnd"/>
      <w:r w:rsidRPr="00A078D9">
        <w:rPr>
          <w:sz w:val="24"/>
          <w:szCs w:val="24"/>
        </w:rPr>
        <w:t>» будет предусмотрено повышение расходов на заработную плату низкооплачиваемых работников.</w:t>
      </w:r>
    </w:p>
    <w:p w:rsidR="00F53151" w:rsidRPr="00A078D9" w:rsidRDefault="00F53151" w:rsidP="00F53151">
      <w:pPr>
        <w:widowControl w:val="0"/>
        <w:ind w:firstLine="53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целях ежегодного </w:t>
      </w:r>
      <w:proofErr w:type="gramStart"/>
      <w:r w:rsidRPr="00A078D9">
        <w:rPr>
          <w:sz w:val="24"/>
          <w:szCs w:val="24"/>
        </w:rPr>
        <w:t>повышения оплаты труда работников муниципальных учреждений</w:t>
      </w:r>
      <w:proofErr w:type="gramEnd"/>
      <w:r w:rsidRPr="00A078D9">
        <w:rPr>
          <w:sz w:val="24"/>
          <w:szCs w:val="24"/>
        </w:rPr>
        <w:t xml:space="preserve">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Бюджетная политика в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На 2022 год и на плановый период 2023 и 2024 годов планируется значительная поддержка жилищно-коммунального хозяйства.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3.</w:t>
      </w:r>
      <w:r w:rsidRPr="00A078D9">
        <w:rPr>
          <w:sz w:val="24"/>
          <w:szCs w:val="24"/>
        </w:rPr>
        <w:t> </w:t>
      </w:r>
      <w:r w:rsidRPr="00A078D9">
        <w:rPr>
          <w:color w:val="000000"/>
          <w:sz w:val="24"/>
          <w:szCs w:val="24"/>
        </w:rPr>
        <w:t>Повышение эффективности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 xml:space="preserve">и </w:t>
      </w:r>
      <w:proofErr w:type="spellStart"/>
      <w:r w:rsidRPr="00A078D9">
        <w:rPr>
          <w:color w:val="000000"/>
          <w:sz w:val="24"/>
          <w:szCs w:val="24"/>
        </w:rPr>
        <w:t>приоритизация</w:t>
      </w:r>
      <w:proofErr w:type="spellEnd"/>
      <w:r w:rsidRPr="00A078D9">
        <w:rPr>
          <w:color w:val="000000"/>
          <w:sz w:val="24"/>
          <w:szCs w:val="24"/>
        </w:rPr>
        <w:t xml:space="preserve"> бюджетных расходов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078D9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Pr="00A078D9">
        <w:rPr>
          <w:rFonts w:ascii="Times New Roman" w:hAnsi="Times New Roman" w:cs="Times New Roman"/>
          <w:sz w:val="24"/>
          <w:szCs w:val="24"/>
        </w:rPr>
        <w:t xml:space="preserve"> и повышения эффективности использования финансовых ресурсов.</w:t>
      </w:r>
    </w:p>
    <w:p w:rsidR="00F53151" w:rsidRPr="00A078D9" w:rsidRDefault="00F53151" w:rsidP="00F53151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Главным приоритетом при планировании и исполнении расходов бюджета Почтовского сельского поселения Константиновского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В целях создания условий для эффективного использования средств  бюджета Почтовского сельского поселения Константиновского района и мобилизации ресурсов продолжится применение следующих основных подходов: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формирование расходных обязательств с учетом переформатирования структуры расходов бюджета Почтовского сельского поселения Константиновского района исходя из установленных приоритетов;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разработка бюджета Почтовского сельского поселения Константиновского района на основе муниципальных программ Почтовского сельского поселения с учетом интегрированных в их структуру региональных проектов;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8D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A078D9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078D9">
        <w:rPr>
          <w:rFonts w:ascii="Times New Roman" w:hAnsi="Times New Roman" w:cs="Times New Roman"/>
          <w:spacing w:val="-6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повышение эффективности расходов в части предоставления средств бюджета Почтовского сельского поселения Константиновского района внебюджетному сектору экономики;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:rsidR="00F53151" w:rsidRPr="00A078D9" w:rsidRDefault="00F53151" w:rsidP="00F5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4. Основные подходы</w:t>
      </w:r>
    </w:p>
    <w:p w:rsidR="00F53151" w:rsidRPr="00A078D9" w:rsidRDefault="00F53151" w:rsidP="00F53151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A078D9">
        <w:rPr>
          <w:color w:val="000000"/>
          <w:sz w:val="24"/>
          <w:szCs w:val="24"/>
        </w:rPr>
        <w:t>к формированию межбюджетных отношений</w:t>
      </w:r>
    </w:p>
    <w:p w:rsidR="00F53151" w:rsidRPr="00A078D9" w:rsidRDefault="00F53151" w:rsidP="00F53151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 xml:space="preserve">Как и в предыдущих периодах, ключевыми приоритетными направлениями бюджетной политики в сфере межбюджетных отношений на 2022 – 2024 годы будут являться: </w:t>
      </w:r>
    </w:p>
    <w:p w:rsidR="00F53151" w:rsidRPr="00A078D9" w:rsidRDefault="00F53151" w:rsidP="00F53151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повышение финансовой самостоятельности бюджета</w:t>
      </w:r>
      <w:r w:rsidRPr="00A078D9">
        <w:rPr>
          <w:rFonts w:ascii="Times New Roman" w:hAnsi="Times New Roman" w:cs="Times New Roman"/>
          <w:color w:val="000000"/>
          <w:sz w:val="24"/>
          <w:szCs w:val="24"/>
        </w:rPr>
        <w:t xml:space="preserve"> Почтовского сельского поселения</w:t>
      </w:r>
      <w:r w:rsidRPr="00A078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3151" w:rsidRPr="00A078D9" w:rsidRDefault="00F53151" w:rsidP="00F53151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9">
        <w:rPr>
          <w:rFonts w:ascii="Times New Roman" w:hAnsi="Times New Roman" w:cs="Times New Roman"/>
          <w:sz w:val="24"/>
          <w:szCs w:val="24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 муниципального образования, параметрам муниципального долга.</w:t>
      </w:r>
    </w:p>
    <w:p w:rsidR="00F53151" w:rsidRPr="00A078D9" w:rsidRDefault="00F53151" w:rsidP="00F53151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spacing w:line="245" w:lineRule="auto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 xml:space="preserve">5. Обеспечение сбалансированности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</w:t>
      </w:r>
    </w:p>
    <w:p w:rsidR="00F53151" w:rsidRPr="00A078D9" w:rsidRDefault="00F53151" w:rsidP="00F53151">
      <w:pPr>
        <w:widowControl w:val="0"/>
        <w:spacing w:line="245" w:lineRule="auto"/>
        <w:jc w:val="center"/>
        <w:rPr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Бюджетная политика будет направлена на обеспечение сбалансированности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Управление ликвидностью средств на едином счете бюджета </w:t>
      </w:r>
      <w:r w:rsidRPr="00A078D9">
        <w:rPr>
          <w:color w:val="000000"/>
          <w:sz w:val="24"/>
          <w:szCs w:val="24"/>
        </w:rPr>
        <w:t>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 будет осуществляться с учетом эффективного управления остатками средств на едином счете бюджета</w:t>
      </w:r>
      <w:r w:rsidRPr="00A078D9">
        <w:rPr>
          <w:color w:val="000000"/>
          <w:sz w:val="24"/>
          <w:szCs w:val="24"/>
        </w:rPr>
        <w:t xml:space="preserve"> Почтовского сельского поселения</w:t>
      </w:r>
      <w:r w:rsidRPr="00A078D9">
        <w:rPr>
          <w:sz w:val="24"/>
          <w:szCs w:val="24"/>
        </w:rPr>
        <w:t xml:space="preserve"> Константиновского района.</w:t>
      </w:r>
    </w:p>
    <w:p w:rsidR="00F53151" w:rsidRPr="00A078D9" w:rsidRDefault="00F53151" w:rsidP="00F531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Привлечение заемных средств не планируется.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078D9">
        <w:rPr>
          <w:color w:val="000000"/>
          <w:sz w:val="24"/>
          <w:szCs w:val="24"/>
        </w:rPr>
        <w:lastRenderedPageBreak/>
        <w:t>6. </w:t>
      </w:r>
      <w:r w:rsidRPr="00A078D9">
        <w:rPr>
          <w:sz w:val="24"/>
          <w:szCs w:val="24"/>
        </w:rPr>
        <w:t xml:space="preserve">Совершенствование системы </w:t>
      </w:r>
      <w:proofErr w:type="gramStart"/>
      <w:r w:rsidRPr="00A078D9">
        <w:rPr>
          <w:sz w:val="24"/>
          <w:szCs w:val="24"/>
        </w:rPr>
        <w:t>внутреннего</w:t>
      </w:r>
      <w:proofErr w:type="gramEnd"/>
      <w:r w:rsidRPr="00A078D9">
        <w:rPr>
          <w:sz w:val="24"/>
          <w:szCs w:val="24"/>
        </w:rPr>
        <w:t xml:space="preserve"> 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 xml:space="preserve">муниципального финансового контроля 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078D9">
        <w:rPr>
          <w:sz w:val="24"/>
          <w:szCs w:val="24"/>
        </w:rPr>
        <w:t>и контроля финансового органа в сфере закупок</w:t>
      </w:r>
    </w:p>
    <w:p w:rsidR="00F53151" w:rsidRPr="00A078D9" w:rsidRDefault="00F53151" w:rsidP="00F531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обеспечение подотчетности (подконтрольности) бюджетных расходов;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применение </w:t>
      </w:r>
      <w:proofErr w:type="spellStart"/>
      <w:proofErr w:type="gramStart"/>
      <w:r w:rsidRPr="00A078D9">
        <w:rPr>
          <w:sz w:val="24"/>
          <w:szCs w:val="24"/>
        </w:rPr>
        <w:t>риск-ориентированного</w:t>
      </w:r>
      <w:proofErr w:type="spellEnd"/>
      <w:proofErr w:type="gramEnd"/>
      <w:r w:rsidRPr="00A078D9">
        <w:rPr>
          <w:sz w:val="24"/>
          <w:szCs w:val="24"/>
        </w:rPr>
        <w:t xml:space="preserve"> подхода к планированию и осуществлению контрольной деятельности;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A078D9">
        <w:rPr>
          <w:sz w:val="24"/>
          <w:szCs w:val="24"/>
        </w:rPr>
        <w:t>контроль за</w:t>
      </w:r>
      <w:proofErr w:type="gramEnd"/>
      <w:r w:rsidRPr="00A078D9">
        <w:rPr>
          <w:sz w:val="24"/>
          <w:szCs w:val="24"/>
        </w:rPr>
        <w:t>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F53151" w:rsidRPr="00A078D9" w:rsidRDefault="00F53151" w:rsidP="00F531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53151" w:rsidRPr="00A078D9" w:rsidRDefault="00F53151" w:rsidP="00F53151">
      <w:pPr>
        <w:rPr>
          <w:sz w:val="24"/>
          <w:szCs w:val="24"/>
        </w:rPr>
      </w:pPr>
    </w:p>
    <w:p w:rsidR="00F53151" w:rsidRPr="00A078D9" w:rsidRDefault="00F53151" w:rsidP="00F53151">
      <w:pPr>
        <w:rPr>
          <w:sz w:val="24"/>
          <w:szCs w:val="24"/>
        </w:rPr>
      </w:pPr>
      <w:bookmarkStart w:id="0" w:name="_GoBack"/>
      <w:bookmarkEnd w:id="0"/>
    </w:p>
    <w:p w:rsidR="00304A9C" w:rsidRPr="00A078D9" w:rsidRDefault="00304A9C" w:rsidP="00304A9C">
      <w:pPr>
        <w:rPr>
          <w:sz w:val="24"/>
          <w:szCs w:val="24"/>
        </w:rPr>
      </w:pPr>
    </w:p>
    <w:sectPr w:rsidR="00304A9C" w:rsidRPr="00A078D9" w:rsidSect="00DB55AA">
      <w:headerReference w:type="default" r:id="rId10"/>
      <w:footerReference w:type="even" r:id="rId11"/>
      <w:pgSz w:w="11907" w:h="16840"/>
      <w:pgMar w:top="567" w:right="567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58" w:rsidRDefault="003F2A58">
      <w:r>
        <w:separator/>
      </w:r>
    </w:p>
  </w:endnote>
  <w:endnote w:type="continuationSeparator" w:id="0">
    <w:p w:rsidR="003F2A58" w:rsidRDefault="003F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18" w:rsidRDefault="00BB19E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7C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7C18" w:rsidRDefault="003D7C18">
    <w:pPr>
      <w:pStyle w:val="a7"/>
      <w:ind w:right="360"/>
    </w:pPr>
  </w:p>
  <w:p w:rsidR="003D7C18" w:rsidRDefault="003D7C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58" w:rsidRDefault="003F2A58">
      <w:r>
        <w:separator/>
      </w:r>
    </w:p>
  </w:footnote>
  <w:footnote w:type="continuationSeparator" w:id="0">
    <w:p w:rsidR="003F2A58" w:rsidRDefault="003F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3D7C18" w:rsidRDefault="00BB19E2">
        <w:pPr>
          <w:pStyle w:val="a9"/>
          <w:jc w:val="center"/>
        </w:pPr>
        <w:fldSimple w:instr="PAGE   \* MERGEFORMAT">
          <w:r w:rsidR="00A078D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121DD"/>
    <w:rsid w:val="00033B85"/>
    <w:rsid w:val="000500DC"/>
    <w:rsid w:val="00050C68"/>
    <w:rsid w:val="0005372C"/>
    <w:rsid w:val="00054D8B"/>
    <w:rsid w:val="000559D5"/>
    <w:rsid w:val="00057F26"/>
    <w:rsid w:val="00060F3C"/>
    <w:rsid w:val="00066460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16BFA"/>
    <w:rsid w:val="00125DE3"/>
    <w:rsid w:val="00151D39"/>
    <w:rsid w:val="00153B21"/>
    <w:rsid w:val="00172C76"/>
    <w:rsid w:val="00183D72"/>
    <w:rsid w:val="001A7897"/>
    <w:rsid w:val="001A789C"/>
    <w:rsid w:val="001B2D1C"/>
    <w:rsid w:val="001B4CBB"/>
    <w:rsid w:val="001C1D98"/>
    <w:rsid w:val="001C78BF"/>
    <w:rsid w:val="001D2690"/>
    <w:rsid w:val="001D6DC0"/>
    <w:rsid w:val="001F4BE3"/>
    <w:rsid w:val="001F6160"/>
    <w:rsid w:val="001F6D02"/>
    <w:rsid w:val="00217876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71DD"/>
    <w:rsid w:val="002E65D5"/>
    <w:rsid w:val="002F48C3"/>
    <w:rsid w:val="002F63E3"/>
    <w:rsid w:val="002F74D7"/>
    <w:rsid w:val="00300448"/>
    <w:rsid w:val="0030124B"/>
    <w:rsid w:val="00303808"/>
    <w:rsid w:val="00304A9C"/>
    <w:rsid w:val="00305F24"/>
    <w:rsid w:val="00313D3A"/>
    <w:rsid w:val="003167D4"/>
    <w:rsid w:val="00333FA8"/>
    <w:rsid w:val="00341FC1"/>
    <w:rsid w:val="003477D9"/>
    <w:rsid w:val="0037040B"/>
    <w:rsid w:val="003921D8"/>
    <w:rsid w:val="003B2193"/>
    <w:rsid w:val="003D46CC"/>
    <w:rsid w:val="003D7C18"/>
    <w:rsid w:val="003F2A58"/>
    <w:rsid w:val="004068E1"/>
    <w:rsid w:val="00407B71"/>
    <w:rsid w:val="00423690"/>
    <w:rsid w:val="00425061"/>
    <w:rsid w:val="0043686A"/>
    <w:rsid w:val="004409C7"/>
    <w:rsid w:val="00441069"/>
    <w:rsid w:val="00444636"/>
    <w:rsid w:val="00453869"/>
    <w:rsid w:val="00460883"/>
    <w:rsid w:val="00462315"/>
    <w:rsid w:val="00470BA8"/>
    <w:rsid w:val="004711EC"/>
    <w:rsid w:val="00480BC7"/>
    <w:rsid w:val="004871AA"/>
    <w:rsid w:val="004A780C"/>
    <w:rsid w:val="004B20F8"/>
    <w:rsid w:val="004B523F"/>
    <w:rsid w:val="004B6A5C"/>
    <w:rsid w:val="004E4B21"/>
    <w:rsid w:val="004E78FD"/>
    <w:rsid w:val="004F7011"/>
    <w:rsid w:val="00515D9C"/>
    <w:rsid w:val="00522015"/>
    <w:rsid w:val="00531FBD"/>
    <w:rsid w:val="0053366A"/>
    <w:rsid w:val="00540E73"/>
    <w:rsid w:val="00554EE5"/>
    <w:rsid w:val="00587BF6"/>
    <w:rsid w:val="00597266"/>
    <w:rsid w:val="005A1F35"/>
    <w:rsid w:val="005B42DF"/>
    <w:rsid w:val="005B729C"/>
    <w:rsid w:val="005C3A50"/>
    <w:rsid w:val="005C5FF3"/>
    <w:rsid w:val="00603CFF"/>
    <w:rsid w:val="00611679"/>
    <w:rsid w:val="00613D7D"/>
    <w:rsid w:val="006152ED"/>
    <w:rsid w:val="006564DB"/>
    <w:rsid w:val="00657445"/>
    <w:rsid w:val="00660EE3"/>
    <w:rsid w:val="00676B57"/>
    <w:rsid w:val="006B7A21"/>
    <w:rsid w:val="006C5872"/>
    <w:rsid w:val="006E2707"/>
    <w:rsid w:val="007120F8"/>
    <w:rsid w:val="00716DA8"/>
    <w:rsid w:val="007210CD"/>
    <w:rsid w:val="007219F0"/>
    <w:rsid w:val="007730B1"/>
    <w:rsid w:val="007743E3"/>
    <w:rsid w:val="00782222"/>
    <w:rsid w:val="007936ED"/>
    <w:rsid w:val="007B6388"/>
    <w:rsid w:val="007C0A5F"/>
    <w:rsid w:val="007D3B9B"/>
    <w:rsid w:val="007D7788"/>
    <w:rsid w:val="007F302F"/>
    <w:rsid w:val="00803F3C"/>
    <w:rsid w:val="00804CFE"/>
    <w:rsid w:val="00807592"/>
    <w:rsid w:val="00811C94"/>
    <w:rsid w:val="00811CF1"/>
    <w:rsid w:val="008438D7"/>
    <w:rsid w:val="00845EA4"/>
    <w:rsid w:val="00860E5A"/>
    <w:rsid w:val="00867AB6"/>
    <w:rsid w:val="008A26EE"/>
    <w:rsid w:val="008B6AD3"/>
    <w:rsid w:val="008C1FFC"/>
    <w:rsid w:val="008C4296"/>
    <w:rsid w:val="008E36D8"/>
    <w:rsid w:val="008F02B2"/>
    <w:rsid w:val="00910044"/>
    <w:rsid w:val="009122B1"/>
    <w:rsid w:val="009127DC"/>
    <w:rsid w:val="00913129"/>
    <w:rsid w:val="00915557"/>
    <w:rsid w:val="00917C70"/>
    <w:rsid w:val="009228DF"/>
    <w:rsid w:val="00924E84"/>
    <w:rsid w:val="00931944"/>
    <w:rsid w:val="00947FCC"/>
    <w:rsid w:val="00975842"/>
    <w:rsid w:val="00981E79"/>
    <w:rsid w:val="00985A10"/>
    <w:rsid w:val="00997FFC"/>
    <w:rsid w:val="009C47F4"/>
    <w:rsid w:val="00A05B6C"/>
    <w:rsid w:val="00A061D7"/>
    <w:rsid w:val="00A078D9"/>
    <w:rsid w:val="00A30E81"/>
    <w:rsid w:val="00A34804"/>
    <w:rsid w:val="00A571E5"/>
    <w:rsid w:val="00A61000"/>
    <w:rsid w:val="00A67B50"/>
    <w:rsid w:val="00A7539C"/>
    <w:rsid w:val="00A91EE2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6F4"/>
    <w:rsid w:val="00B62CFB"/>
    <w:rsid w:val="00B72D61"/>
    <w:rsid w:val="00B80D5B"/>
    <w:rsid w:val="00B81A41"/>
    <w:rsid w:val="00B8231A"/>
    <w:rsid w:val="00BA48BA"/>
    <w:rsid w:val="00BB19E2"/>
    <w:rsid w:val="00BB31F2"/>
    <w:rsid w:val="00BB55C0"/>
    <w:rsid w:val="00BC0920"/>
    <w:rsid w:val="00BD566F"/>
    <w:rsid w:val="00BD5EC8"/>
    <w:rsid w:val="00BF39F0"/>
    <w:rsid w:val="00C11FDF"/>
    <w:rsid w:val="00C459C0"/>
    <w:rsid w:val="00C549FF"/>
    <w:rsid w:val="00C572C4"/>
    <w:rsid w:val="00C635A3"/>
    <w:rsid w:val="00C731BB"/>
    <w:rsid w:val="00C95DA9"/>
    <w:rsid w:val="00CA151C"/>
    <w:rsid w:val="00CB1900"/>
    <w:rsid w:val="00CB43C1"/>
    <w:rsid w:val="00CC1F53"/>
    <w:rsid w:val="00CC7513"/>
    <w:rsid w:val="00CD077D"/>
    <w:rsid w:val="00CD174A"/>
    <w:rsid w:val="00CD2FE9"/>
    <w:rsid w:val="00CE5183"/>
    <w:rsid w:val="00CF077F"/>
    <w:rsid w:val="00CF0D66"/>
    <w:rsid w:val="00D00358"/>
    <w:rsid w:val="00D13E83"/>
    <w:rsid w:val="00D33B71"/>
    <w:rsid w:val="00D460DE"/>
    <w:rsid w:val="00D67295"/>
    <w:rsid w:val="00D70839"/>
    <w:rsid w:val="00D73323"/>
    <w:rsid w:val="00D800B1"/>
    <w:rsid w:val="00D966A0"/>
    <w:rsid w:val="00D977F5"/>
    <w:rsid w:val="00DA136E"/>
    <w:rsid w:val="00DA1E06"/>
    <w:rsid w:val="00DA7C1C"/>
    <w:rsid w:val="00DB4D6B"/>
    <w:rsid w:val="00DB55AA"/>
    <w:rsid w:val="00DC2302"/>
    <w:rsid w:val="00DC6AA9"/>
    <w:rsid w:val="00DE50C1"/>
    <w:rsid w:val="00DF7F9E"/>
    <w:rsid w:val="00E04378"/>
    <w:rsid w:val="00E138E0"/>
    <w:rsid w:val="00E14920"/>
    <w:rsid w:val="00E3132E"/>
    <w:rsid w:val="00E36EA0"/>
    <w:rsid w:val="00E534C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D64"/>
    <w:rsid w:val="00EC16F8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53151"/>
    <w:rsid w:val="00F70606"/>
    <w:rsid w:val="00F8225E"/>
    <w:rsid w:val="00F86418"/>
    <w:rsid w:val="00F9297B"/>
    <w:rsid w:val="00FA6046"/>
    <w:rsid w:val="00FA6611"/>
    <w:rsid w:val="00FC43D6"/>
    <w:rsid w:val="00FD350A"/>
    <w:rsid w:val="00FD6090"/>
    <w:rsid w:val="00FE28A8"/>
    <w:rsid w:val="00FF45ED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</w:style>
  <w:style w:type="paragraph" w:styleId="1">
    <w:name w:val="heading 1"/>
    <w:basedOn w:val="a"/>
    <w:next w:val="a"/>
    <w:link w:val="10"/>
    <w:uiPriority w:val="99"/>
    <w:qFormat/>
    <w:rsid w:val="001B4C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C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C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B4CBB"/>
    <w:pPr>
      <w:jc w:val="center"/>
    </w:pPr>
    <w:rPr>
      <w:sz w:val="28"/>
    </w:rPr>
  </w:style>
  <w:style w:type="paragraph" w:styleId="a7">
    <w:name w:val="footer"/>
    <w:basedOn w:val="a"/>
    <w:link w:val="a8"/>
    <w:rsid w:val="001B4C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C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C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uiPriority w:val="99"/>
    <w:rsid w:val="007D3B9B"/>
    <w:pPr>
      <w:spacing w:before="100" w:beforeAutospacing="1" w:after="100" w:afterAutospacing="1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53151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87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юрист</cp:lastModifiedBy>
  <cp:revision>7</cp:revision>
  <cp:lastPrinted>2021-12-16T08:42:00Z</cp:lastPrinted>
  <dcterms:created xsi:type="dcterms:W3CDTF">2021-11-15T08:48:00Z</dcterms:created>
  <dcterms:modified xsi:type="dcterms:W3CDTF">2021-12-16T10:03:00Z</dcterms:modified>
</cp:coreProperties>
</file>