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РОССИЙСКАЯ ФЕДЕРАЦИЯ</w:t>
      </w:r>
    </w:p>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РОСТОВСКАЯ ОБЛАСТЬ</w:t>
      </w:r>
    </w:p>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МУНИЦИПАЛЬНОЕ ОБРАЗОВАНИЕ</w:t>
      </w:r>
    </w:p>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«ПОЧТОВСКОЕ СЕЛЬСКОЕ ПОСЕЛЕНИЕ»</w:t>
      </w:r>
    </w:p>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АДМИНИСТРАЦИЯ</w:t>
      </w:r>
    </w:p>
    <w:p w:rsidR="00F77CAC" w:rsidRPr="00B42863" w:rsidRDefault="00F77CAC" w:rsidP="00F77CAC">
      <w:pPr>
        <w:autoSpaceDE w:val="0"/>
        <w:autoSpaceDN w:val="0"/>
        <w:adjustRightInd w:val="0"/>
        <w:ind w:firstLine="708"/>
        <w:jc w:val="center"/>
        <w:rPr>
          <w:rFonts w:ascii="Times New Roman" w:hAnsi="Times New Roman" w:cs="Times New Roman"/>
        </w:rPr>
      </w:pPr>
      <w:r w:rsidRPr="00B42863">
        <w:rPr>
          <w:rFonts w:ascii="Times New Roman" w:hAnsi="Times New Roman" w:cs="Times New Roman"/>
        </w:rPr>
        <w:t>ПОЧТОВСКОГО СЕЛЬСКОГО ПОСЕЛЕНИЯ</w:t>
      </w:r>
    </w:p>
    <w:p w:rsidR="00F77CAC" w:rsidRPr="00B42863" w:rsidRDefault="00F77CAC" w:rsidP="00F77CAC">
      <w:pPr>
        <w:autoSpaceDE w:val="0"/>
        <w:autoSpaceDN w:val="0"/>
        <w:adjustRightInd w:val="0"/>
        <w:ind w:firstLine="708"/>
        <w:jc w:val="center"/>
        <w:rPr>
          <w:rFonts w:ascii="Times New Roman" w:hAnsi="Times New Roman" w:cs="Times New Roman"/>
        </w:rPr>
      </w:pPr>
    </w:p>
    <w:p w:rsidR="00F77CAC" w:rsidRPr="00B42863" w:rsidRDefault="00F77CAC" w:rsidP="00F77CAC">
      <w:pPr>
        <w:jc w:val="center"/>
        <w:rPr>
          <w:rFonts w:ascii="Times New Roman" w:hAnsi="Times New Roman" w:cs="Times New Roman"/>
        </w:rPr>
      </w:pPr>
      <w:r w:rsidRPr="00B42863">
        <w:rPr>
          <w:rFonts w:ascii="Times New Roman" w:hAnsi="Times New Roman" w:cs="Times New Roman"/>
        </w:rPr>
        <w:t>ПОСТАНОВЛЕНИЕ</w:t>
      </w:r>
    </w:p>
    <w:p w:rsidR="00F77CAC" w:rsidRPr="00B42863" w:rsidRDefault="00F77CAC" w:rsidP="00F77CAC">
      <w:pPr>
        <w:pStyle w:val="20"/>
        <w:shd w:val="clear" w:color="auto" w:fill="auto"/>
        <w:tabs>
          <w:tab w:val="left" w:pos="8712"/>
        </w:tabs>
        <w:spacing w:after="0" w:line="317" w:lineRule="exact"/>
        <w:jc w:val="both"/>
        <w:rPr>
          <w:sz w:val="24"/>
          <w:szCs w:val="24"/>
        </w:rPr>
      </w:pPr>
    </w:p>
    <w:p w:rsidR="00F77CAC" w:rsidRPr="00B42863" w:rsidRDefault="001D7B83" w:rsidP="00F77CAC">
      <w:pPr>
        <w:pStyle w:val="20"/>
        <w:shd w:val="clear" w:color="auto" w:fill="auto"/>
        <w:tabs>
          <w:tab w:val="left" w:pos="8712"/>
        </w:tabs>
        <w:spacing w:after="0" w:line="317" w:lineRule="exact"/>
        <w:jc w:val="both"/>
        <w:rPr>
          <w:sz w:val="24"/>
          <w:szCs w:val="24"/>
        </w:rPr>
      </w:pPr>
      <w:r>
        <w:rPr>
          <w:sz w:val="24"/>
          <w:szCs w:val="24"/>
        </w:rPr>
        <w:t xml:space="preserve">   </w:t>
      </w:r>
      <w:r w:rsidR="007A4E3A">
        <w:rPr>
          <w:sz w:val="24"/>
          <w:szCs w:val="24"/>
        </w:rPr>
        <w:t>08.04.</w:t>
      </w:r>
      <w:r w:rsidR="00F77CAC" w:rsidRPr="00B42863">
        <w:rPr>
          <w:sz w:val="24"/>
          <w:szCs w:val="24"/>
        </w:rPr>
        <w:t>202</w:t>
      </w:r>
      <w:r w:rsidR="00C155EC">
        <w:rPr>
          <w:sz w:val="24"/>
          <w:szCs w:val="24"/>
        </w:rPr>
        <w:t>1</w:t>
      </w:r>
      <w:r w:rsidR="00F77CAC" w:rsidRPr="00B42863">
        <w:rPr>
          <w:sz w:val="24"/>
          <w:szCs w:val="24"/>
        </w:rPr>
        <w:t xml:space="preserve">                                                    №</w:t>
      </w:r>
      <w:r w:rsidR="00C06B15">
        <w:rPr>
          <w:sz w:val="24"/>
          <w:szCs w:val="24"/>
        </w:rPr>
        <w:t xml:space="preserve"> </w:t>
      </w:r>
      <w:r w:rsidR="007A4E3A">
        <w:rPr>
          <w:sz w:val="24"/>
          <w:szCs w:val="24"/>
        </w:rPr>
        <w:t>29</w:t>
      </w:r>
      <w:r w:rsidR="00F77CAC" w:rsidRPr="00B42863">
        <w:rPr>
          <w:sz w:val="24"/>
          <w:szCs w:val="24"/>
        </w:rPr>
        <w:t xml:space="preserve">                                                        х</w:t>
      </w:r>
      <w:proofErr w:type="gramStart"/>
      <w:r w:rsidR="00F77CAC" w:rsidRPr="00B42863">
        <w:rPr>
          <w:sz w:val="24"/>
          <w:szCs w:val="24"/>
        </w:rPr>
        <w:t>.П</w:t>
      </w:r>
      <w:proofErr w:type="gramEnd"/>
      <w:r w:rsidR="00F77CAC" w:rsidRPr="00B42863">
        <w:rPr>
          <w:sz w:val="24"/>
          <w:szCs w:val="24"/>
        </w:rPr>
        <w:t>очтовый</w:t>
      </w:r>
    </w:p>
    <w:p w:rsidR="00F77CAC" w:rsidRPr="00B42863" w:rsidRDefault="00F77CAC" w:rsidP="00F77CAC">
      <w:pPr>
        <w:pStyle w:val="20"/>
        <w:shd w:val="clear" w:color="auto" w:fill="auto"/>
        <w:spacing w:after="296" w:line="317" w:lineRule="exact"/>
        <w:ind w:right="4420"/>
        <w:jc w:val="both"/>
        <w:rPr>
          <w:sz w:val="24"/>
          <w:szCs w:val="24"/>
        </w:rPr>
      </w:pPr>
    </w:p>
    <w:p w:rsidR="00391937" w:rsidRPr="00B42863" w:rsidRDefault="00CC15C1">
      <w:pPr>
        <w:pStyle w:val="20"/>
        <w:shd w:val="clear" w:color="auto" w:fill="auto"/>
        <w:ind w:right="4020"/>
        <w:jc w:val="both"/>
        <w:rPr>
          <w:sz w:val="24"/>
          <w:szCs w:val="24"/>
        </w:rPr>
      </w:pPr>
      <w:r w:rsidRPr="00B42863">
        <w:rPr>
          <w:sz w:val="24"/>
          <w:szCs w:val="24"/>
        </w:rPr>
        <w:t>Об утверждении отчета о реализации муниципаль</w:t>
      </w:r>
      <w:r w:rsidRPr="00B42863">
        <w:rPr>
          <w:sz w:val="24"/>
          <w:szCs w:val="24"/>
        </w:rPr>
        <w:softHyphen/>
        <w:t xml:space="preserve">ной программы </w:t>
      </w:r>
      <w:r w:rsidR="00F77CAC" w:rsidRPr="00B42863">
        <w:rPr>
          <w:sz w:val="24"/>
          <w:szCs w:val="24"/>
        </w:rPr>
        <w:t>Почтовского сельского</w:t>
      </w:r>
      <w:r w:rsidRPr="00B42863">
        <w:rPr>
          <w:sz w:val="24"/>
          <w:szCs w:val="24"/>
        </w:rPr>
        <w:t xml:space="preserve"> по</w:t>
      </w:r>
      <w:r w:rsidRPr="00B42863">
        <w:rPr>
          <w:sz w:val="24"/>
          <w:szCs w:val="24"/>
        </w:rPr>
        <w:softHyphen/>
        <w:t>селения «Обеспечение общественного порядка и противодействие преступности» за 20</w:t>
      </w:r>
      <w:r w:rsidR="00E73CB9">
        <w:rPr>
          <w:sz w:val="24"/>
          <w:szCs w:val="24"/>
        </w:rPr>
        <w:t>20</w:t>
      </w:r>
      <w:r w:rsidRPr="00B42863">
        <w:rPr>
          <w:sz w:val="24"/>
          <w:szCs w:val="24"/>
        </w:rPr>
        <w:t xml:space="preserve"> год</w:t>
      </w:r>
    </w:p>
    <w:p w:rsidR="00F77CAC" w:rsidRPr="00B42863" w:rsidRDefault="00F77CAC" w:rsidP="00F77CAC">
      <w:pPr>
        <w:pStyle w:val="20"/>
        <w:shd w:val="clear" w:color="auto" w:fill="auto"/>
        <w:tabs>
          <w:tab w:val="left" w:pos="365"/>
        </w:tabs>
        <w:spacing w:after="0"/>
        <w:jc w:val="both"/>
        <w:rPr>
          <w:sz w:val="24"/>
          <w:szCs w:val="24"/>
        </w:rPr>
      </w:pPr>
      <w:r w:rsidRPr="00B42863">
        <w:rPr>
          <w:sz w:val="24"/>
          <w:szCs w:val="24"/>
        </w:rPr>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B42863" w:rsidRDefault="00F77CAC" w:rsidP="00F77CAC">
      <w:pPr>
        <w:pStyle w:val="20"/>
        <w:shd w:val="clear" w:color="auto" w:fill="auto"/>
        <w:tabs>
          <w:tab w:val="left" w:pos="365"/>
        </w:tabs>
        <w:spacing w:after="0"/>
        <w:jc w:val="both"/>
        <w:rPr>
          <w:sz w:val="24"/>
          <w:szCs w:val="24"/>
        </w:rPr>
      </w:pPr>
    </w:p>
    <w:p w:rsidR="00391937" w:rsidRPr="00B42863" w:rsidRDefault="00F77CAC" w:rsidP="00F77CAC">
      <w:pPr>
        <w:pStyle w:val="20"/>
        <w:shd w:val="clear" w:color="auto" w:fill="auto"/>
        <w:tabs>
          <w:tab w:val="left" w:pos="365"/>
        </w:tabs>
        <w:spacing w:after="0"/>
        <w:jc w:val="both"/>
        <w:rPr>
          <w:sz w:val="24"/>
          <w:szCs w:val="24"/>
        </w:rPr>
      </w:pPr>
      <w:r w:rsidRPr="00B42863">
        <w:rPr>
          <w:sz w:val="24"/>
          <w:szCs w:val="24"/>
        </w:rPr>
        <w:t xml:space="preserve">1. </w:t>
      </w:r>
      <w:r w:rsidR="00CC15C1" w:rsidRPr="00B42863">
        <w:rPr>
          <w:sz w:val="24"/>
          <w:szCs w:val="24"/>
        </w:rPr>
        <w:t xml:space="preserve">Утвердить отчет о реализации муниципальной программы </w:t>
      </w:r>
      <w:r w:rsidRPr="00B42863">
        <w:rPr>
          <w:sz w:val="24"/>
          <w:szCs w:val="24"/>
        </w:rPr>
        <w:t xml:space="preserve">Почтовского сельского </w:t>
      </w:r>
      <w:r w:rsidR="00CC15C1" w:rsidRPr="00B42863">
        <w:rPr>
          <w:sz w:val="24"/>
          <w:szCs w:val="24"/>
        </w:rPr>
        <w:t xml:space="preserve"> поселения «Обеспечение общественного порядка и противодействие пре</w:t>
      </w:r>
      <w:r w:rsidR="00CC15C1" w:rsidRPr="00B42863">
        <w:rPr>
          <w:sz w:val="24"/>
          <w:szCs w:val="24"/>
        </w:rPr>
        <w:softHyphen/>
        <w:t xml:space="preserve">ступности» утвержденной постановлением Администрации </w:t>
      </w:r>
      <w:r w:rsidRPr="00B42863">
        <w:rPr>
          <w:sz w:val="24"/>
          <w:szCs w:val="24"/>
        </w:rPr>
        <w:t>Почтовского сельского</w:t>
      </w:r>
      <w:r w:rsidR="00CC15C1" w:rsidRPr="00B42863">
        <w:rPr>
          <w:sz w:val="24"/>
          <w:szCs w:val="24"/>
        </w:rPr>
        <w:t xml:space="preserve"> поселения от </w:t>
      </w:r>
      <w:r w:rsidRPr="00B42863">
        <w:rPr>
          <w:sz w:val="24"/>
          <w:szCs w:val="24"/>
        </w:rPr>
        <w:t>09.11</w:t>
      </w:r>
      <w:r w:rsidR="00CC15C1" w:rsidRPr="00B42863">
        <w:rPr>
          <w:sz w:val="24"/>
          <w:szCs w:val="24"/>
        </w:rPr>
        <w:t>.201</w:t>
      </w:r>
      <w:r w:rsidRPr="00B42863">
        <w:rPr>
          <w:sz w:val="24"/>
          <w:szCs w:val="24"/>
        </w:rPr>
        <w:t>8</w:t>
      </w:r>
      <w:r w:rsidR="00CC15C1" w:rsidRPr="00B42863">
        <w:rPr>
          <w:sz w:val="24"/>
          <w:szCs w:val="24"/>
        </w:rPr>
        <w:t xml:space="preserve"> № 261 по результатам за 20</w:t>
      </w:r>
      <w:r w:rsidR="00E73CB9">
        <w:rPr>
          <w:sz w:val="24"/>
          <w:szCs w:val="24"/>
        </w:rPr>
        <w:t>20</w:t>
      </w:r>
      <w:r w:rsidR="00CC15C1" w:rsidRPr="00B42863">
        <w:rPr>
          <w:sz w:val="24"/>
          <w:szCs w:val="24"/>
        </w:rPr>
        <w:t xml:space="preserve"> год.</w:t>
      </w:r>
    </w:p>
    <w:p w:rsidR="00F77CAC" w:rsidRPr="00B42863" w:rsidRDefault="00F77CAC" w:rsidP="00F77CAC">
      <w:pPr>
        <w:autoSpaceDE w:val="0"/>
        <w:autoSpaceDN w:val="0"/>
        <w:adjustRightInd w:val="0"/>
        <w:jc w:val="both"/>
        <w:rPr>
          <w:rFonts w:ascii="Times New Roman" w:hAnsi="Times New Roman" w:cs="Times New Roman"/>
        </w:rPr>
      </w:pPr>
      <w:r w:rsidRPr="00B42863">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F77CAC" w:rsidRPr="00B42863" w:rsidRDefault="00F77CAC" w:rsidP="00F77CAC">
      <w:pPr>
        <w:pStyle w:val="20"/>
        <w:shd w:val="clear" w:color="auto" w:fill="auto"/>
        <w:spacing w:after="0" w:line="280" w:lineRule="exact"/>
        <w:jc w:val="both"/>
        <w:rPr>
          <w:sz w:val="24"/>
          <w:szCs w:val="24"/>
        </w:rPr>
      </w:pPr>
      <w:r w:rsidRPr="00B42863">
        <w:rPr>
          <w:sz w:val="24"/>
          <w:szCs w:val="24"/>
        </w:rPr>
        <w:t xml:space="preserve">3. </w:t>
      </w:r>
      <w:proofErr w:type="gramStart"/>
      <w:r w:rsidRPr="00B42863">
        <w:rPr>
          <w:sz w:val="24"/>
          <w:szCs w:val="24"/>
        </w:rPr>
        <w:t>Контроль за</w:t>
      </w:r>
      <w:proofErr w:type="gramEnd"/>
      <w:r w:rsidRPr="00B42863">
        <w:rPr>
          <w:sz w:val="24"/>
          <w:szCs w:val="24"/>
        </w:rPr>
        <w:t xml:space="preserve"> исполнением постановления оставляю за собой.</w:t>
      </w:r>
    </w:p>
    <w:p w:rsidR="00F77CAC" w:rsidRPr="00B42863" w:rsidRDefault="00F77CAC" w:rsidP="00F77CAC">
      <w:pPr>
        <w:pStyle w:val="20"/>
        <w:shd w:val="clear" w:color="auto" w:fill="auto"/>
        <w:spacing w:after="0" w:line="280" w:lineRule="exact"/>
        <w:ind w:firstLine="709"/>
        <w:jc w:val="both"/>
        <w:rPr>
          <w:sz w:val="24"/>
          <w:szCs w:val="24"/>
        </w:rPr>
      </w:pPr>
    </w:p>
    <w:p w:rsidR="00F77CAC" w:rsidRPr="00B42863" w:rsidRDefault="00F77CAC">
      <w:pPr>
        <w:pStyle w:val="20"/>
        <w:shd w:val="clear" w:color="auto" w:fill="auto"/>
        <w:spacing w:after="0" w:line="280" w:lineRule="exact"/>
        <w:jc w:val="both"/>
        <w:rPr>
          <w:sz w:val="24"/>
          <w:szCs w:val="24"/>
        </w:rPr>
      </w:pPr>
    </w:p>
    <w:p w:rsidR="00F77CAC" w:rsidRPr="00B42863" w:rsidRDefault="00F77CAC" w:rsidP="00F77CAC">
      <w:pPr>
        <w:pStyle w:val="20"/>
        <w:shd w:val="clear" w:color="auto" w:fill="auto"/>
        <w:spacing w:after="0" w:line="280" w:lineRule="exact"/>
        <w:ind w:firstLine="709"/>
        <w:jc w:val="both"/>
        <w:rPr>
          <w:sz w:val="24"/>
          <w:szCs w:val="24"/>
        </w:rPr>
      </w:pPr>
      <w:r w:rsidRPr="00B42863">
        <w:rPr>
          <w:sz w:val="24"/>
          <w:szCs w:val="24"/>
        </w:rPr>
        <w:t xml:space="preserve">Глава Администрации </w:t>
      </w:r>
    </w:p>
    <w:p w:rsidR="00F77CAC" w:rsidRDefault="00F77CAC" w:rsidP="00F77CAC">
      <w:pPr>
        <w:pStyle w:val="20"/>
        <w:shd w:val="clear" w:color="auto" w:fill="auto"/>
        <w:spacing w:after="0" w:line="280" w:lineRule="exact"/>
        <w:ind w:firstLine="709"/>
        <w:jc w:val="both"/>
        <w:rPr>
          <w:sz w:val="24"/>
          <w:szCs w:val="24"/>
        </w:rPr>
      </w:pPr>
      <w:r w:rsidRPr="00B42863">
        <w:rPr>
          <w:sz w:val="24"/>
          <w:szCs w:val="24"/>
        </w:rPr>
        <w:t>Почтовского сельского поселения                           О.Н. Зубкова</w:t>
      </w:r>
    </w:p>
    <w:p w:rsidR="001D7B83" w:rsidRDefault="001D7B83" w:rsidP="00F77CAC">
      <w:pPr>
        <w:pStyle w:val="20"/>
        <w:shd w:val="clear" w:color="auto" w:fill="auto"/>
        <w:spacing w:after="0" w:line="280" w:lineRule="exact"/>
        <w:ind w:firstLine="709"/>
        <w:jc w:val="both"/>
        <w:rPr>
          <w:sz w:val="24"/>
          <w:szCs w:val="24"/>
        </w:rPr>
      </w:pPr>
    </w:p>
    <w:p w:rsidR="00377E99" w:rsidRDefault="00377E99" w:rsidP="00F77CAC">
      <w:pPr>
        <w:pStyle w:val="20"/>
        <w:shd w:val="clear" w:color="auto" w:fill="auto"/>
        <w:spacing w:after="0" w:line="280" w:lineRule="exact"/>
        <w:ind w:firstLine="709"/>
        <w:jc w:val="both"/>
        <w:rPr>
          <w:sz w:val="24"/>
          <w:szCs w:val="24"/>
        </w:rPr>
      </w:pPr>
    </w:p>
    <w:p w:rsidR="00377E99" w:rsidRDefault="00377E99" w:rsidP="00F77CAC">
      <w:pPr>
        <w:pStyle w:val="20"/>
        <w:shd w:val="clear" w:color="auto" w:fill="auto"/>
        <w:spacing w:after="0" w:line="280" w:lineRule="exact"/>
        <w:ind w:firstLine="709"/>
        <w:jc w:val="both"/>
        <w:rPr>
          <w:sz w:val="24"/>
          <w:szCs w:val="24"/>
        </w:rPr>
      </w:pPr>
    </w:p>
    <w:p w:rsidR="001D7B83" w:rsidRDefault="001D7B83" w:rsidP="00F77CAC">
      <w:pPr>
        <w:pStyle w:val="20"/>
        <w:shd w:val="clear" w:color="auto" w:fill="auto"/>
        <w:spacing w:after="0" w:line="280" w:lineRule="exact"/>
        <w:ind w:firstLine="709"/>
        <w:jc w:val="both"/>
        <w:rPr>
          <w:sz w:val="24"/>
          <w:szCs w:val="24"/>
        </w:rPr>
      </w:pPr>
    </w:p>
    <w:p w:rsidR="00F77CAC" w:rsidRPr="00B42863" w:rsidRDefault="00F77CAC" w:rsidP="00377E99">
      <w:pPr>
        <w:pStyle w:val="20"/>
        <w:shd w:val="clear" w:color="auto" w:fill="auto"/>
        <w:ind w:left="5920"/>
        <w:jc w:val="both"/>
        <w:rPr>
          <w:sz w:val="24"/>
          <w:szCs w:val="24"/>
        </w:rPr>
      </w:pPr>
    </w:p>
    <w:p w:rsidR="00F77CAC" w:rsidRPr="00B42863" w:rsidRDefault="00F77CAC">
      <w:pPr>
        <w:pStyle w:val="20"/>
        <w:shd w:val="clear" w:color="auto" w:fill="auto"/>
        <w:ind w:left="5920"/>
        <w:jc w:val="right"/>
        <w:rPr>
          <w:sz w:val="24"/>
          <w:szCs w:val="24"/>
        </w:rPr>
      </w:pPr>
    </w:p>
    <w:p w:rsidR="00F77CAC" w:rsidRPr="00B42863" w:rsidRDefault="00F77CAC">
      <w:pPr>
        <w:pStyle w:val="20"/>
        <w:shd w:val="clear" w:color="auto" w:fill="auto"/>
        <w:ind w:left="5920"/>
        <w:jc w:val="right"/>
        <w:rPr>
          <w:sz w:val="24"/>
          <w:szCs w:val="24"/>
        </w:rPr>
      </w:pPr>
    </w:p>
    <w:p w:rsidR="00F77CAC" w:rsidRPr="00B42863" w:rsidRDefault="00F77CAC">
      <w:pPr>
        <w:pStyle w:val="20"/>
        <w:shd w:val="clear" w:color="auto" w:fill="auto"/>
        <w:ind w:left="5920"/>
        <w:jc w:val="right"/>
        <w:rPr>
          <w:sz w:val="24"/>
          <w:szCs w:val="24"/>
        </w:rPr>
      </w:pPr>
    </w:p>
    <w:p w:rsidR="00F77CAC" w:rsidRPr="00B42863" w:rsidRDefault="00F77CAC">
      <w:pPr>
        <w:pStyle w:val="20"/>
        <w:shd w:val="clear" w:color="auto" w:fill="auto"/>
        <w:ind w:left="5920"/>
        <w:jc w:val="right"/>
        <w:rPr>
          <w:sz w:val="24"/>
          <w:szCs w:val="24"/>
        </w:rPr>
      </w:pPr>
    </w:p>
    <w:p w:rsidR="007A4E3A" w:rsidRDefault="007A4E3A" w:rsidP="00377E99">
      <w:pPr>
        <w:pStyle w:val="20"/>
        <w:shd w:val="clear" w:color="auto" w:fill="auto"/>
        <w:spacing w:after="0"/>
        <w:jc w:val="right"/>
        <w:rPr>
          <w:sz w:val="24"/>
          <w:szCs w:val="24"/>
        </w:rPr>
      </w:pPr>
    </w:p>
    <w:p w:rsidR="007A4E3A" w:rsidRDefault="007A4E3A" w:rsidP="00377E99">
      <w:pPr>
        <w:pStyle w:val="20"/>
        <w:shd w:val="clear" w:color="auto" w:fill="auto"/>
        <w:spacing w:after="0"/>
        <w:jc w:val="right"/>
        <w:rPr>
          <w:sz w:val="24"/>
          <w:szCs w:val="24"/>
        </w:rPr>
      </w:pPr>
    </w:p>
    <w:p w:rsidR="007A4E3A" w:rsidRDefault="007A4E3A" w:rsidP="00377E99">
      <w:pPr>
        <w:pStyle w:val="20"/>
        <w:shd w:val="clear" w:color="auto" w:fill="auto"/>
        <w:spacing w:after="0"/>
        <w:jc w:val="right"/>
        <w:rPr>
          <w:sz w:val="24"/>
          <w:szCs w:val="24"/>
        </w:rPr>
      </w:pPr>
    </w:p>
    <w:p w:rsidR="00C155EC" w:rsidRDefault="00CC15C1" w:rsidP="00377E99">
      <w:pPr>
        <w:pStyle w:val="20"/>
        <w:shd w:val="clear" w:color="auto" w:fill="auto"/>
        <w:spacing w:after="0"/>
        <w:jc w:val="right"/>
        <w:rPr>
          <w:sz w:val="24"/>
          <w:szCs w:val="24"/>
        </w:rPr>
      </w:pPr>
      <w:r w:rsidRPr="00B42863">
        <w:rPr>
          <w:sz w:val="24"/>
          <w:szCs w:val="24"/>
        </w:rPr>
        <w:lastRenderedPageBreak/>
        <w:t xml:space="preserve">Приложение </w:t>
      </w:r>
    </w:p>
    <w:p w:rsidR="00C155EC" w:rsidRDefault="00CC15C1" w:rsidP="00C155EC">
      <w:pPr>
        <w:pStyle w:val="20"/>
        <w:shd w:val="clear" w:color="auto" w:fill="auto"/>
        <w:spacing w:after="0"/>
        <w:jc w:val="right"/>
        <w:rPr>
          <w:sz w:val="24"/>
          <w:szCs w:val="24"/>
        </w:rPr>
      </w:pPr>
      <w:r w:rsidRPr="00B42863">
        <w:rPr>
          <w:sz w:val="24"/>
          <w:szCs w:val="24"/>
        </w:rPr>
        <w:t xml:space="preserve">к постановлению </w:t>
      </w:r>
      <w:r w:rsidR="00C155EC">
        <w:rPr>
          <w:sz w:val="24"/>
          <w:szCs w:val="24"/>
        </w:rPr>
        <w:t xml:space="preserve"> </w:t>
      </w:r>
      <w:r w:rsidRPr="00B42863">
        <w:rPr>
          <w:sz w:val="24"/>
          <w:szCs w:val="24"/>
        </w:rPr>
        <w:t xml:space="preserve">Администрации </w:t>
      </w:r>
    </w:p>
    <w:p w:rsidR="00F77CAC" w:rsidRPr="00B42863" w:rsidRDefault="00F77CAC" w:rsidP="00C155EC">
      <w:pPr>
        <w:pStyle w:val="20"/>
        <w:shd w:val="clear" w:color="auto" w:fill="auto"/>
        <w:spacing w:after="0"/>
        <w:jc w:val="right"/>
        <w:rPr>
          <w:sz w:val="24"/>
          <w:szCs w:val="24"/>
        </w:rPr>
      </w:pPr>
      <w:r w:rsidRPr="00B42863">
        <w:rPr>
          <w:sz w:val="24"/>
          <w:szCs w:val="24"/>
        </w:rPr>
        <w:t>Почтовского сельского</w:t>
      </w:r>
      <w:r w:rsidR="00CC15C1" w:rsidRPr="00B42863">
        <w:rPr>
          <w:sz w:val="24"/>
          <w:szCs w:val="24"/>
        </w:rPr>
        <w:t xml:space="preserve"> поселения </w:t>
      </w:r>
    </w:p>
    <w:p w:rsidR="00391937" w:rsidRPr="00B42863" w:rsidRDefault="00CC15C1" w:rsidP="00F77CAC">
      <w:pPr>
        <w:pStyle w:val="20"/>
        <w:shd w:val="clear" w:color="auto" w:fill="auto"/>
        <w:spacing w:after="0"/>
        <w:ind w:left="5919"/>
        <w:jc w:val="right"/>
        <w:rPr>
          <w:sz w:val="24"/>
          <w:szCs w:val="24"/>
        </w:rPr>
      </w:pPr>
      <w:r w:rsidRPr="00B42863">
        <w:rPr>
          <w:sz w:val="24"/>
          <w:szCs w:val="24"/>
        </w:rPr>
        <w:t xml:space="preserve">от </w:t>
      </w:r>
      <w:r w:rsidR="007A4E3A">
        <w:rPr>
          <w:sz w:val="24"/>
          <w:szCs w:val="24"/>
        </w:rPr>
        <w:t>08.04.</w:t>
      </w:r>
      <w:r w:rsidR="00C06B15">
        <w:rPr>
          <w:sz w:val="24"/>
          <w:szCs w:val="24"/>
        </w:rPr>
        <w:t>202</w:t>
      </w:r>
      <w:r w:rsidR="00C155EC">
        <w:rPr>
          <w:sz w:val="24"/>
          <w:szCs w:val="24"/>
        </w:rPr>
        <w:t>1</w:t>
      </w:r>
      <w:r w:rsidR="00C06B15">
        <w:rPr>
          <w:sz w:val="24"/>
          <w:szCs w:val="24"/>
        </w:rPr>
        <w:t xml:space="preserve"> г. </w:t>
      </w:r>
      <w:r w:rsidRPr="00B42863">
        <w:rPr>
          <w:sz w:val="24"/>
          <w:szCs w:val="24"/>
        </w:rPr>
        <w:t xml:space="preserve">№ </w:t>
      </w:r>
      <w:r w:rsidR="007A4E3A">
        <w:rPr>
          <w:sz w:val="24"/>
          <w:szCs w:val="24"/>
        </w:rPr>
        <w:t>29</w:t>
      </w:r>
    </w:p>
    <w:p w:rsidR="00C155EC" w:rsidRDefault="00C155EC">
      <w:pPr>
        <w:pStyle w:val="20"/>
        <w:shd w:val="clear" w:color="auto" w:fill="auto"/>
        <w:spacing w:after="0"/>
        <w:ind w:right="20"/>
        <w:rPr>
          <w:sz w:val="24"/>
          <w:szCs w:val="24"/>
        </w:rPr>
      </w:pPr>
    </w:p>
    <w:p w:rsidR="00391937" w:rsidRPr="00B42863" w:rsidRDefault="00CC15C1">
      <w:pPr>
        <w:pStyle w:val="20"/>
        <w:shd w:val="clear" w:color="auto" w:fill="auto"/>
        <w:spacing w:after="0"/>
        <w:ind w:right="20"/>
        <w:rPr>
          <w:sz w:val="24"/>
          <w:szCs w:val="24"/>
        </w:rPr>
      </w:pPr>
      <w:r w:rsidRPr="00B42863">
        <w:rPr>
          <w:sz w:val="24"/>
          <w:szCs w:val="24"/>
        </w:rPr>
        <w:t>Отчет</w:t>
      </w:r>
    </w:p>
    <w:p w:rsidR="00391937" w:rsidRPr="00B42863" w:rsidRDefault="00CC15C1">
      <w:pPr>
        <w:pStyle w:val="20"/>
        <w:shd w:val="clear" w:color="auto" w:fill="auto"/>
        <w:spacing w:after="333"/>
        <w:ind w:right="20"/>
        <w:rPr>
          <w:sz w:val="24"/>
          <w:szCs w:val="24"/>
        </w:rPr>
      </w:pPr>
      <w:r w:rsidRPr="00B42863">
        <w:rPr>
          <w:sz w:val="24"/>
          <w:szCs w:val="24"/>
        </w:rPr>
        <w:t xml:space="preserve">о реализации муниципальной программы </w:t>
      </w:r>
      <w:r w:rsidR="00F77CAC" w:rsidRPr="00B42863">
        <w:rPr>
          <w:sz w:val="24"/>
          <w:szCs w:val="24"/>
        </w:rPr>
        <w:t xml:space="preserve">Почтовского сельского </w:t>
      </w:r>
      <w:r w:rsidRPr="00B42863">
        <w:rPr>
          <w:sz w:val="24"/>
          <w:szCs w:val="24"/>
        </w:rPr>
        <w:t xml:space="preserve"> поселения</w:t>
      </w:r>
      <w:r w:rsidRPr="00B42863">
        <w:rPr>
          <w:sz w:val="24"/>
          <w:szCs w:val="24"/>
        </w:rPr>
        <w:br/>
        <w:t>«Обеспечение общественного порядка и противодействие преступности» за 20</w:t>
      </w:r>
      <w:r w:rsidR="00C155EC">
        <w:rPr>
          <w:sz w:val="24"/>
          <w:szCs w:val="24"/>
        </w:rPr>
        <w:t>20</w:t>
      </w:r>
      <w:r w:rsidRPr="00B42863">
        <w:rPr>
          <w:sz w:val="24"/>
          <w:szCs w:val="24"/>
        </w:rPr>
        <w:t xml:space="preserve"> год</w:t>
      </w:r>
    </w:p>
    <w:p w:rsidR="00391937" w:rsidRPr="00B42863" w:rsidRDefault="00CC15C1">
      <w:pPr>
        <w:pStyle w:val="12"/>
        <w:keepNext/>
        <w:keepLines/>
        <w:shd w:val="clear" w:color="auto" w:fill="auto"/>
        <w:spacing w:before="0" w:after="294" w:line="280" w:lineRule="exact"/>
        <w:ind w:right="20"/>
        <w:rPr>
          <w:sz w:val="24"/>
          <w:szCs w:val="24"/>
        </w:rPr>
      </w:pPr>
      <w:bookmarkStart w:id="0" w:name="bookmark0"/>
      <w:r w:rsidRPr="00B42863">
        <w:rPr>
          <w:sz w:val="24"/>
          <w:szCs w:val="24"/>
        </w:rPr>
        <w:t>Раздел 1. Конкретные результаты, достигнутые за отчетный период</w:t>
      </w:r>
      <w:bookmarkEnd w:id="0"/>
    </w:p>
    <w:p w:rsidR="00334C63" w:rsidRPr="00B42863" w:rsidRDefault="00CC15C1">
      <w:pPr>
        <w:pStyle w:val="20"/>
        <w:shd w:val="clear" w:color="auto" w:fill="auto"/>
        <w:spacing w:after="0"/>
        <w:ind w:firstLine="620"/>
        <w:jc w:val="both"/>
        <w:rPr>
          <w:sz w:val="24"/>
          <w:szCs w:val="24"/>
        </w:rPr>
      </w:pPr>
      <w:r w:rsidRPr="00B42863">
        <w:rPr>
          <w:sz w:val="24"/>
          <w:szCs w:val="24"/>
        </w:rPr>
        <w:t xml:space="preserve">В целях осуществление мероприятий по противодействию </w:t>
      </w:r>
      <w:r w:rsidR="00334C63" w:rsidRPr="00B42863">
        <w:rPr>
          <w:sz w:val="24"/>
          <w:szCs w:val="24"/>
        </w:rPr>
        <w:t>злоупотребления наркотикам и их незаконному обороту</w:t>
      </w:r>
      <w:r w:rsidRPr="00B42863">
        <w:rPr>
          <w:sz w:val="24"/>
          <w:szCs w:val="24"/>
        </w:rPr>
        <w:t xml:space="preserve">, противодействию терроризму и экстремизму, борьбе с преступностью, в рамках реализации муниципальной программы </w:t>
      </w:r>
      <w:r w:rsidR="00334C63" w:rsidRPr="00B42863">
        <w:rPr>
          <w:sz w:val="24"/>
          <w:szCs w:val="24"/>
        </w:rPr>
        <w:t>Почтовского сельского</w:t>
      </w:r>
      <w:r w:rsidRPr="00B42863">
        <w:rPr>
          <w:sz w:val="24"/>
          <w:szCs w:val="24"/>
        </w:rPr>
        <w:t xml:space="preserve"> поселения «Обеспечение общественного порядка и противо</w:t>
      </w:r>
      <w:r w:rsidRPr="00B42863">
        <w:rPr>
          <w:sz w:val="24"/>
          <w:szCs w:val="24"/>
        </w:rPr>
        <w:softHyphen/>
        <w:t xml:space="preserve">действие преступности» утвержденной постановлением Администрации </w:t>
      </w:r>
      <w:r w:rsidR="00334C63" w:rsidRPr="00B42863">
        <w:rPr>
          <w:sz w:val="24"/>
          <w:szCs w:val="24"/>
        </w:rPr>
        <w:t>Почтовского сельского</w:t>
      </w:r>
      <w:r w:rsidRPr="00B42863">
        <w:rPr>
          <w:sz w:val="24"/>
          <w:szCs w:val="24"/>
        </w:rPr>
        <w:t xml:space="preserve"> поселения от </w:t>
      </w:r>
      <w:r w:rsidR="00334C63" w:rsidRPr="00B42863">
        <w:rPr>
          <w:sz w:val="24"/>
          <w:szCs w:val="24"/>
        </w:rPr>
        <w:t>09.11.2018г. № 120.</w:t>
      </w:r>
    </w:p>
    <w:p w:rsidR="00334C63" w:rsidRPr="00B42863" w:rsidRDefault="00334C63" w:rsidP="00334C63">
      <w:pPr>
        <w:pStyle w:val="14"/>
        <w:ind w:left="0" w:firstLine="709"/>
        <w:jc w:val="both"/>
        <w:rPr>
          <w:sz w:val="24"/>
          <w:szCs w:val="24"/>
        </w:rPr>
      </w:pPr>
      <w:r w:rsidRPr="00B42863">
        <w:rPr>
          <w:rStyle w:val="FontStyle11"/>
        </w:rPr>
        <w:t xml:space="preserve">Основной целью программы является повышение </w:t>
      </w:r>
      <w:proofErr w:type="gramStart"/>
      <w:r w:rsidRPr="00B42863">
        <w:rPr>
          <w:rStyle w:val="FontStyle11"/>
        </w:rPr>
        <w:t>качества</w:t>
      </w:r>
      <w:proofErr w:type="gramEnd"/>
      <w:r w:rsidRPr="00B42863">
        <w:rPr>
          <w:rStyle w:val="FontStyle11"/>
        </w:rPr>
        <w:t xml:space="preserve"> и результативности реализуемых мер по охране общественного порядка, снижению уровня преступности, противодействию терроризму и экстремизму.</w:t>
      </w:r>
    </w:p>
    <w:p w:rsidR="00334C63" w:rsidRPr="00B42863" w:rsidRDefault="00334C63">
      <w:pPr>
        <w:pStyle w:val="20"/>
        <w:shd w:val="clear" w:color="auto" w:fill="auto"/>
        <w:spacing w:after="0"/>
        <w:ind w:firstLine="620"/>
        <w:jc w:val="both"/>
        <w:rPr>
          <w:sz w:val="24"/>
          <w:szCs w:val="24"/>
        </w:rPr>
      </w:pPr>
    </w:p>
    <w:p w:rsidR="00391937" w:rsidRPr="00B42863" w:rsidRDefault="00CC15C1" w:rsidP="00334C63">
      <w:pPr>
        <w:pStyle w:val="20"/>
        <w:shd w:val="clear" w:color="auto" w:fill="auto"/>
        <w:spacing w:after="0"/>
        <w:ind w:firstLine="620"/>
        <w:jc w:val="both"/>
        <w:rPr>
          <w:sz w:val="24"/>
          <w:szCs w:val="24"/>
        </w:rPr>
      </w:pPr>
      <w:r w:rsidRPr="00B42863">
        <w:rPr>
          <w:sz w:val="24"/>
          <w:szCs w:val="24"/>
        </w:rPr>
        <w:t xml:space="preserve"> </w:t>
      </w:r>
    </w:p>
    <w:p w:rsidR="00391937" w:rsidRPr="00B42863" w:rsidRDefault="00CC15C1">
      <w:pPr>
        <w:pStyle w:val="12"/>
        <w:keepNext/>
        <w:keepLines/>
        <w:shd w:val="clear" w:color="auto" w:fill="auto"/>
        <w:spacing w:before="0" w:after="300" w:line="322" w:lineRule="exact"/>
        <w:ind w:right="20"/>
        <w:rPr>
          <w:sz w:val="24"/>
          <w:szCs w:val="24"/>
        </w:rPr>
      </w:pPr>
      <w:bookmarkStart w:id="1" w:name="bookmark1"/>
      <w:r w:rsidRPr="00B42863">
        <w:rPr>
          <w:sz w:val="24"/>
          <w:szCs w:val="24"/>
        </w:rPr>
        <w:t xml:space="preserve">2. Результаты реализации основных мероприятий подпрограмм </w:t>
      </w:r>
      <w:proofErr w:type="spellStart"/>
      <w:r w:rsidRPr="00B42863">
        <w:rPr>
          <w:sz w:val="24"/>
          <w:szCs w:val="24"/>
        </w:rPr>
        <w:t>муниципал</w:t>
      </w:r>
      <w:proofErr w:type="gramStart"/>
      <w:r w:rsidRPr="00B42863">
        <w:rPr>
          <w:sz w:val="24"/>
          <w:szCs w:val="24"/>
        </w:rPr>
        <w:t>ь</w:t>
      </w:r>
      <w:proofErr w:type="spellEnd"/>
      <w:r w:rsidRPr="00B42863">
        <w:rPr>
          <w:sz w:val="24"/>
          <w:szCs w:val="24"/>
        </w:rPr>
        <w:t>-</w:t>
      </w:r>
      <w:proofErr w:type="gramEnd"/>
      <w:r w:rsidRPr="00B42863">
        <w:rPr>
          <w:sz w:val="24"/>
          <w:szCs w:val="24"/>
        </w:rPr>
        <w:br/>
        <w:t>ной программы</w:t>
      </w:r>
      <w:bookmarkEnd w:id="1"/>
    </w:p>
    <w:p w:rsidR="00334C63" w:rsidRPr="00B42863" w:rsidRDefault="00CC15C1">
      <w:pPr>
        <w:pStyle w:val="20"/>
        <w:shd w:val="clear" w:color="auto" w:fill="auto"/>
        <w:spacing w:after="0"/>
        <w:ind w:firstLine="620"/>
        <w:jc w:val="left"/>
        <w:rPr>
          <w:sz w:val="24"/>
          <w:szCs w:val="24"/>
        </w:rPr>
      </w:pPr>
      <w:r w:rsidRPr="00B42863">
        <w:rPr>
          <w:sz w:val="24"/>
          <w:szCs w:val="24"/>
        </w:rPr>
        <w:t xml:space="preserve">В состав муниципальной программы входят следующие подпрограммы: </w:t>
      </w:r>
    </w:p>
    <w:p w:rsidR="00334C63" w:rsidRPr="00B42863" w:rsidRDefault="00334C63" w:rsidP="00334C63">
      <w:pPr>
        <w:pStyle w:val="20"/>
        <w:shd w:val="clear" w:color="auto" w:fill="auto"/>
        <w:spacing w:after="0"/>
        <w:ind w:firstLine="620"/>
        <w:jc w:val="both"/>
        <w:rPr>
          <w:sz w:val="24"/>
          <w:szCs w:val="24"/>
        </w:rPr>
      </w:pPr>
      <w:r w:rsidRPr="00B42863">
        <w:rPr>
          <w:sz w:val="24"/>
          <w:szCs w:val="24"/>
        </w:rPr>
        <w:t>- «Комплексные меры противодействия злоупотреблению наркотиками и их незаконному обороту»</w:t>
      </w:r>
    </w:p>
    <w:p w:rsidR="00391937" w:rsidRPr="00B42863" w:rsidRDefault="00CC15C1" w:rsidP="00334C63">
      <w:pPr>
        <w:pStyle w:val="20"/>
        <w:shd w:val="clear" w:color="auto" w:fill="auto"/>
        <w:spacing w:after="0"/>
        <w:ind w:firstLine="620"/>
        <w:jc w:val="both"/>
        <w:rPr>
          <w:sz w:val="24"/>
          <w:szCs w:val="24"/>
        </w:rPr>
      </w:pPr>
      <w:r w:rsidRPr="00B42863">
        <w:rPr>
          <w:sz w:val="24"/>
          <w:szCs w:val="24"/>
        </w:rPr>
        <w:t xml:space="preserve">-«Профилактика экстремизма и терроризма в </w:t>
      </w:r>
      <w:proofErr w:type="spellStart"/>
      <w:r w:rsidR="00334C63" w:rsidRPr="00B42863">
        <w:rPr>
          <w:sz w:val="24"/>
          <w:szCs w:val="24"/>
        </w:rPr>
        <w:t>Почтовском</w:t>
      </w:r>
      <w:proofErr w:type="spellEnd"/>
      <w:r w:rsidR="00334C63" w:rsidRPr="00B42863">
        <w:rPr>
          <w:sz w:val="24"/>
          <w:szCs w:val="24"/>
        </w:rPr>
        <w:t xml:space="preserve"> сельском </w:t>
      </w:r>
      <w:r w:rsidRPr="00B42863">
        <w:rPr>
          <w:sz w:val="24"/>
          <w:szCs w:val="24"/>
        </w:rPr>
        <w:t xml:space="preserve"> поселении»</w:t>
      </w:r>
    </w:p>
    <w:p w:rsidR="00391937" w:rsidRPr="00B42863" w:rsidRDefault="00CC15C1" w:rsidP="00334C63">
      <w:pPr>
        <w:pStyle w:val="20"/>
        <w:shd w:val="clear" w:color="auto" w:fill="auto"/>
        <w:spacing w:after="0"/>
        <w:ind w:firstLine="620"/>
        <w:jc w:val="both"/>
        <w:rPr>
          <w:sz w:val="24"/>
          <w:szCs w:val="24"/>
        </w:rPr>
      </w:pPr>
      <w:r w:rsidRPr="00B42863">
        <w:rPr>
          <w:sz w:val="24"/>
          <w:szCs w:val="24"/>
        </w:rPr>
        <w:t>Основными целями подпрограммы</w:t>
      </w:r>
      <w:hyperlink r:id="rId7" w:history="1">
        <w:r w:rsidR="00B339E1" w:rsidRPr="00B42863">
          <w:rPr>
            <w:sz w:val="24"/>
            <w:szCs w:val="24"/>
          </w:rPr>
          <w:t xml:space="preserve"> </w:t>
        </w:r>
        <w:r w:rsidR="00334C63" w:rsidRPr="00B42863">
          <w:rPr>
            <w:sz w:val="24"/>
            <w:szCs w:val="24"/>
          </w:rPr>
          <w:t>Комплексные меры противодействия злоупотреблению наркотиками и их незаконному обороту»</w:t>
        </w:r>
      </w:hyperlink>
      <w:r w:rsidR="006A5F76" w:rsidRPr="00B42863">
        <w:rPr>
          <w:sz w:val="24"/>
          <w:szCs w:val="24"/>
        </w:rPr>
        <w:t xml:space="preserve"> является</w:t>
      </w:r>
      <w:r w:rsidR="00334C63" w:rsidRPr="00B42863">
        <w:rPr>
          <w:sz w:val="24"/>
          <w:szCs w:val="24"/>
        </w:rPr>
        <w:t xml:space="preserve"> снижения уровня болезненности населения синдромом зависимости от наркотиков</w:t>
      </w:r>
      <w:r w:rsidRPr="00B42863">
        <w:rPr>
          <w:sz w:val="24"/>
          <w:szCs w:val="24"/>
        </w:rPr>
        <w:t>.</w:t>
      </w:r>
    </w:p>
    <w:p w:rsidR="006A5F76" w:rsidRPr="00B42863" w:rsidRDefault="00B339E1" w:rsidP="00B44226">
      <w:pPr>
        <w:pStyle w:val="20"/>
        <w:shd w:val="clear" w:color="auto" w:fill="auto"/>
        <w:spacing w:after="0"/>
        <w:ind w:firstLine="620"/>
        <w:jc w:val="left"/>
        <w:rPr>
          <w:spacing w:val="-1"/>
          <w:sz w:val="24"/>
          <w:szCs w:val="24"/>
        </w:rPr>
      </w:pPr>
      <w:r w:rsidRPr="00B42863">
        <w:rPr>
          <w:spacing w:val="-1"/>
          <w:sz w:val="24"/>
          <w:szCs w:val="24"/>
        </w:rPr>
        <w:t>В 20</w:t>
      </w:r>
      <w:r w:rsidR="00C155EC">
        <w:rPr>
          <w:spacing w:val="-1"/>
          <w:sz w:val="24"/>
          <w:szCs w:val="24"/>
        </w:rPr>
        <w:t>20</w:t>
      </w:r>
      <w:r w:rsidRPr="00B42863">
        <w:rPr>
          <w:spacing w:val="-1"/>
          <w:sz w:val="24"/>
          <w:szCs w:val="24"/>
        </w:rPr>
        <w:t xml:space="preserve"> году МБУ </w:t>
      </w:r>
      <w:r w:rsidRPr="00B42863">
        <w:rPr>
          <w:sz w:val="24"/>
          <w:szCs w:val="24"/>
        </w:rPr>
        <w:t>«</w:t>
      </w:r>
      <w:proofErr w:type="spellStart"/>
      <w:r w:rsidRPr="00B42863">
        <w:rPr>
          <w:sz w:val="24"/>
          <w:szCs w:val="24"/>
        </w:rPr>
        <w:t>Почтовским</w:t>
      </w:r>
      <w:proofErr w:type="spellEnd"/>
      <w:r w:rsidRPr="00B42863">
        <w:rPr>
          <w:sz w:val="24"/>
          <w:szCs w:val="24"/>
        </w:rPr>
        <w:t xml:space="preserve"> СДК» </w:t>
      </w:r>
      <w:r w:rsidRPr="00B42863">
        <w:rPr>
          <w:spacing w:val="-1"/>
          <w:sz w:val="24"/>
          <w:szCs w:val="24"/>
        </w:rPr>
        <w:t xml:space="preserve">были проведены мероприятия: </w:t>
      </w:r>
    </w:p>
    <w:p w:rsidR="006A5F76" w:rsidRPr="00B42863" w:rsidRDefault="006A5F76" w:rsidP="00B44226">
      <w:pPr>
        <w:pStyle w:val="20"/>
        <w:shd w:val="clear" w:color="auto" w:fill="auto"/>
        <w:spacing w:after="0"/>
        <w:ind w:firstLine="620"/>
        <w:jc w:val="left"/>
        <w:rPr>
          <w:spacing w:val="-1"/>
          <w:sz w:val="24"/>
          <w:szCs w:val="24"/>
        </w:rPr>
      </w:pPr>
      <w:r w:rsidRPr="00B42863">
        <w:rPr>
          <w:spacing w:val="-1"/>
          <w:sz w:val="24"/>
          <w:szCs w:val="24"/>
        </w:rPr>
        <w:t>-</w:t>
      </w:r>
      <w:r w:rsidR="00B339E1" w:rsidRPr="00B42863">
        <w:rPr>
          <w:spacing w:val="-1"/>
          <w:sz w:val="24"/>
          <w:szCs w:val="24"/>
        </w:rPr>
        <w:t xml:space="preserve">по патриотическому воспитанию населения, </w:t>
      </w:r>
    </w:p>
    <w:p w:rsidR="006A5F76" w:rsidRPr="00B42863" w:rsidRDefault="006A5F76" w:rsidP="00B44226">
      <w:pPr>
        <w:pStyle w:val="20"/>
        <w:shd w:val="clear" w:color="auto" w:fill="auto"/>
        <w:spacing w:after="0"/>
        <w:ind w:firstLine="620"/>
        <w:jc w:val="left"/>
        <w:rPr>
          <w:spacing w:val="-1"/>
          <w:sz w:val="24"/>
          <w:szCs w:val="24"/>
        </w:rPr>
      </w:pPr>
      <w:r w:rsidRPr="00B42863">
        <w:rPr>
          <w:spacing w:val="-1"/>
          <w:sz w:val="24"/>
          <w:szCs w:val="24"/>
        </w:rPr>
        <w:t>-</w:t>
      </w:r>
      <w:r w:rsidR="00B339E1" w:rsidRPr="00B42863">
        <w:rPr>
          <w:spacing w:val="-1"/>
          <w:sz w:val="24"/>
          <w:szCs w:val="24"/>
        </w:rPr>
        <w:t xml:space="preserve">по пропаганде здорового образа жизни, </w:t>
      </w:r>
    </w:p>
    <w:p w:rsidR="00B44226" w:rsidRPr="00B42863" w:rsidRDefault="006A5F76" w:rsidP="00B44226">
      <w:pPr>
        <w:pStyle w:val="20"/>
        <w:shd w:val="clear" w:color="auto" w:fill="auto"/>
        <w:spacing w:after="0"/>
        <w:ind w:firstLine="620"/>
        <w:jc w:val="left"/>
        <w:rPr>
          <w:sz w:val="24"/>
          <w:szCs w:val="24"/>
        </w:rPr>
      </w:pPr>
      <w:r w:rsidRPr="00B42863">
        <w:rPr>
          <w:spacing w:val="-1"/>
          <w:sz w:val="24"/>
          <w:szCs w:val="24"/>
        </w:rPr>
        <w:t>-</w:t>
      </w:r>
      <w:r w:rsidR="00B339E1" w:rsidRPr="00B42863">
        <w:rPr>
          <w:spacing w:val="-1"/>
          <w:sz w:val="24"/>
          <w:szCs w:val="24"/>
        </w:rPr>
        <w:t>по организации культурного досуга детей и подростков.</w:t>
      </w:r>
    </w:p>
    <w:p w:rsidR="006A5F76" w:rsidRPr="00B42863" w:rsidRDefault="006A5F76" w:rsidP="006A5F76">
      <w:pPr>
        <w:ind w:firstLine="709"/>
        <w:jc w:val="both"/>
        <w:rPr>
          <w:rFonts w:ascii="Times New Roman" w:hAnsi="Times New Roman" w:cs="Times New Roman"/>
          <w:kern w:val="2"/>
        </w:rPr>
      </w:pPr>
      <w:r w:rsidRPr="00B42863">
        <w:rPr>
          <w:rFonts w:ascii="Times New Roman" w:hAnsi="Times New Roman" w:cs="Times New Roman"/>
          <w:kern w:val="2"/>
        </w:rPr>
        <w:t>Основными приоритетами в сфере обеспечения общественного порядка и профилактики правонарушений на территории Почтовского сельского поселения являются:</w:t>
      </w:r>
    </w:p>
    <w:p w:rsidR="006A5F76" w:rsidRPr="00B42863" w:rsidRDefault="006A5F76" w:rsidP="006A5F76">
      <w:pPr>
        <w:ind w:firstLine="709"/>
        <w:jc w:val="both"/>
        <w:rPr>
          <w:rFonts w:ascii="Times New Roman" w:hAnsi="Times New Roman" w:cs="Times New Roman"/>
          <w:kern w:val="2"/>
        </w:rPr>
      </w:pPr>
      <w:r w:rsidRPr="00B42863">
        <w:rPr>
          <w:rFonts w:ascii="Times New Roman" w:hAnsi="Times New Roman" w:cs="Times New Roman"/>
          <w:kern w:val="2"/>
        </w:rPr>
        <w:t>- создание условий для благоприятной и максимально безопасной для населения обстановки;</w:t>
      </w:r>
    </w:p>
    <w:p w:rsidR="006A5F76" w:rsidRPr="00B42863" w:rsidRDefault="006A5F76" w:rsidP="006A5F76">
      <w:pPr>
        <w:autoSpaceDE w:val="0"/>
        <w:autoSpaceDN w:val="0"/>
        <w:adjustRightInd w:val="0"/>
        <w:ind w:firstLine="709"/>
        <w:jc w:val="both"/>
        <w:rPr>
          <w:rFonts w:ascii="Times New Roman" w:hAnsi="Times New Roman" w:cs="Times New Roman"/>
          <w:kern w:val="2"/>
        </w:rPr>
      </w:pPr>
      <w:r w:rsidRPr="00B42863">
        <w:rPr>
          <w:rFonts w:ascii="Times New Roman" w:hAnsi="Times New Roman" w:cs="Times New Roman"/>
          <w:kern w:val="2"/>
        </w:rPr>
        <w:t>- повышение эффективности работы по профилактике правонарушений среди граждан;</w:t>
      </w:r>
    </w:p>
    <w:p w:rsidR="006A5F76" w:rsidRPr="00B42863" w:rsidRDefault="006A5F76" w:rsidP="006A5F76">
      <w:pPr>
        <w:ind w:firstLine="709"/>
        <w:jc w:val="both"/>
        <w:rPr>
          <w:rFonts w:ascii="Times New Roman" w:hAnsi="Times New Roman" w:cs="Times New Roman"/>
        </w:rPr>
      </w:pPr>
      <w:r w:rsidRPr="00B42863">
        <w:rPr>
          <w:rFonts w:ascii="Times New Roman" w:hAnsi="Times New Roman" w:cs="Times New Roman"/>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
    <w:p w:rsidR="006A5F76" w:rsidRPr="00B42863" w:rsidRDefault="006A5F76" w:rsidP="006A5F76">
      <w:pPr>
        <w:ind w:firstLine="709"/>
        <w:jc w:val="both"/>
        <w:rPr>
          <w:rFonts w:ascii="Times New Roman" w:hAnsi="Times New Roman" w:cs="Times New Roman"/>
        </w:rPr>
      </w:pPr>
      <w:r w:rsidRPr="00B42863">
        <w:rPr>
          <w:rFonts w:ascii="Times New Roman" w:hAnsi="Times New Roman" w:cs="Times New Roman"/>
        </w:rPr>
        <w:t>- повышение эффективности противодействия коррупции при осуществлении закупок товаров, работ, услуг для обеспечения муниципальных нужд;</w:t>
      </w:r>
    </w:p>
    <w:p w:rsidR="006A5F76" w:rsidRPr="00B42863" w:rsidRDefault="006A5F76" w:rsidP="006A5F76">
      <w:pPr>
        <w:ind w:firstLine="709"/>
        <w:jc w:val="both"/>
        <w:rPr>
          <w:rFonts w:ascii="Times New Roman" w:hAnsi="Times New Roman" w:cs="Times New Roman"/>
        </w:rPr>
      </w:pPr>
      <w:r w:rsidRPr="00B42863">
        <w:rPr>
          <w:rFonts w:ascii="Times New Roman" w:hAnsi="Times New Roman" w:cs="Times New Roman"/>
        </w:rPr>
        <w:t>- 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6A5F76" w:rsidRPr="00B42863" w:rsidRDefault="006A5F76" w:rsidP="006A5F76">
      <w:pPr>
        <w:autoSpaceDE w:val="0"/>
        <w:autoSpaceDN w:val="0"/>
        <w:adjustRightInd w:val="0"/>
        <w:ind w:firstLine="709"/>
        <w:jc w:val="both"/>
        <w:rPr>
          <w:rFonts w:ascii="Times New Roman" w:hAnsi="Times New Roman" w:cs="Times New Roman"/>
        </w:rPr>
      </w:pPr>
      <w:r w:rsidRPr="00B42863">
        <w:rPr>
          <w:rFonts w:ascii="Times New Roman" w:hAnsi="Times New Roman" w:cs="Times New Roman"/>
        </w:rPr>
        <w:t>- создание механизмов предупреждения и нейтрализации социальных и межнациональных конфликтов;</w:t>
      </w:r>
    </w:p>
    <w:p w:rsidR="006A5F76" w:rsidRPr="00B42863" w:rsidRDefault="006A5F76" w:rsidP="006A5F76">
      <w:pPr>
        <w:autoSpaceDE w:val="0"/>
        <w:autoSpaceDN w:val="0"/>
        <w:adjustRightInd w:val="0"/>
        <w:ind w:firstLine="709"/>
        <w:jc w:val="both"/>
        <w:rPr>
          <w:rFonts w:ascii="Times New Roman" w:hAnsi="Times New Roman" w:cs="Times New Roman"/>
        </w:rPr>
      </w:pPr>
      <w:r w:rsidRPr="00B42863">
        <w:rPr>
          <w:rFonts w:ascii="Times New Roman" w:hAnsi="Times New Roman" w:cs="Times New Roman"/>
        </w:rPr>
        <w:t>-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A5F76" w:rsidRPr="00B42863" w:rsidRDefault="006A5F76" w:rsidP="006A5F76">
      <w:pPr>
        <w:ind w:firstLine="709"/>
        <w:jc w:val="both"/>
        <w:rPr>
          <w:rFonts w:ascii="Times New Roman" w:hAnsi="Times New Roman" w:cs="Times New Roman"/>
          <w:kern w:val="2"/>
        </w:rPr>
      </w:pPr>
      <w:r w:rsidRPr="00B42863">
        <w:rPr>
          <w:rFonts w:ascii="Times New Roman" w:hAnsi="Times New Roman" w:cs="Times New Roman"/>
        </w:rPr>
        <w:t xml:space="preserve">Основные задачи в сфере </w:t>
      </w:r>
      <w:r w:rsidRPr="00B42863">
        <w:rPr>
          <w:rFonts w:ascii="Times New Roman" w:hAnsi="Times New Roman" w:cs="Times New Roman"/>
          <w:kern w:val="2"/>
        </w:rPr>
        <w:t>профилактики правонарушений:</w:t>
      </w:r>
    </w:p>
    <w:p w:rsidR="006A5F76" w:rsidRPr="00B42863" w:rsidRDefault="006A5F76" w:rsidP="006A5F76">
      <w:pPr>
        <w:autoSpaceDE w:val="0"/>
        <w:autoSpaceDN w:val="0"/>
        <w:adjustRightInd w:val="0"/>
        <w:ind w:firstLine="709"/>
        <w:jc w:val="both"/>
        <w:rPr>
          <w:rFonts w:ascii="Times New Roman" w:hAnsi="Times New Roman" w:cs="Times New Roman"/>
          <w:kern w:val="2"/>
        </w:rPr>
      </w:pPr>
      <w:r w:rsidRPr="00B42863">
        <w:rPr>
          <w:rFonts w:ascii="Times New Roman" w:hAnsi="Times New Roman" w:cs="Times New Roman"/>
          <w:kern w:val="2"/>
        </w:rPr>
        <w:lastRenderedPageBreak/>
        <w:t xml:space="preserve">минимизация коррупционных проявлений; </w:t>
      </w:r>
    </w:p>
    <w:p w:rsidR="006A5F76" w:rsidRPr="00B42863" w:rsidRDefault="006A5F76" w:rsidP="006A5F76">
      <w:pPr>
        <w:autoSpaceDE w:val="0"/>
        <w:autoSpaceDN w:val="0"/>
        <w:adjustRightInd w:val="0"/>
        <w:ind w:firstLine="709"/>
        <w:jc w:val="both"/>
        <w:rPr>
          <w:rFonts w:ascii="Times New Roman" w:hAnsi="Times New Roman" w:cs="Times New Roman"/>
        </w:rPr>
      </w:pPr>
      <w:r w:rsidRPr="00B42863">
        <w:rPr>
          <w:rFonts w:ascii="Times New Roman" w:hAnsi="Times New Roman" w:cs="Times New Roman"/>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A5F76" w:rsidRPr="00B42863" w:rsidRDefault="006A5F76" w:rsidP="006A5F76">
      <w:pPr>
        <w:shd w:val="clear" w:color="auto" w:fill="FFFFFF"/>
        <w:ind w:firstLine="709"/>
        <w:jc w:val="both"/>
        <w:rPr>
          <w:rFonts w:ascii="Times New Roman" w:hAnsi="Times New Roman" w:cs="Times New Roman"/>
          <w:kern w:val="2"/>
        </w:rPr>
      </w:pPr>
      <w:r w:rsidRPr="00B42863">
        <w:rPr>
          <w:rFonts w:ascii="Times New Roman" w:hAnsi="Times New Roman" w:cs="Times New Roman"/>
          <w:kern w:val="2"/>
        </w:rPr>
        <w:t xml:space="preserve">совершенствование правового регулирования в сфере противодействия коррупции, снижение правового нигилизма населения; </w:t>
      </w:r>
    </w:p>
    <w:p w:rsidR="006A5F76" w:rsidRPr="00B42863" w:rsidRDefault="006A5F76" w:rsidP="006A5F76">
      <w:pPr>
        <w:ind w:firstLine="709"/>
        <w:jc w:val="both"/>
        <w:rPr>
          <w:rFonts w:ascii="Times New Roman" w:hAnsi="Times New Roman" w:cs="Times New Roman"/>
          <w:kern w:val="2"/>
        </w:rPr>
      </w:pPr>
      <w:r w:rsidRPr="00B42863">
        <w:rPr>
          <w:rFonts w:ascii="Times New Roman" w:hAnsi="Times New Roman" w:cs="Times New Roman"/>
          <w:kern w:val="2"/>
        </w:rPr>
        <w:t xml:space="preserve">усиление антитеррористической защищенности объектов культуры. </w:t>
      </w:r>
    </w:p>
    <w:p w:rsidR="00391937" w:rsidRPr="00B42863" w:rsidRDefault="00CC15C1">
      <w:pPr>
        <w:pStyle w:val="20"/>
        <w:shd w:val="clear" w:color="auto" w:fill="auto"/>
        <w:spacing w:after="0"/>
        <w:jc w:val="both"/>
        <w:rPr>
          <w:sz w:val="24"/>
          <w:szCs w:val="24"/>
        </w:rPr>
      </w:pPr>
      <w:r w:rsidRPr="00B42863">
        <w:rPr>
          <w:sz w:val="24"/>
          <w:szCs w:val="24"/>
        </w:rPr>
        <w:t>В рамках подпрограммы проведены следующие мероприятия:</w:t>
      </w:r>
    </w:p>
    <w:p w:rsidR="00391937" w:rsidRPr="00B42863" w:rsidRDefault="00CC15C1">
      <w:pPr>
        <w:pStyle w:val="20"/>
        <w:shd w:val="clear" w:color="auto" w:fill="auto"/>
        <w:spacing w:after="0"/>
        <w:jc w:val="both"/>
        <w:rPr>
          <w:sz w:val="24"/>
          <w:szCs w:val="24"/>
        </w:rPr>
      </w:pPr>
      <w:r w:rsidRPr="00B42863">
        <w:rPr>
          <w:sz w:val="24"/>
          <w:szCs w:val="24"/>
        </w:rPr>
        <w:t xml:space="preserve">Основное мероприятие </w:t>
      </w:r>
      <w:r w:rsidR="006A5F76" w:rsidRPr="00B42863">
        <w:rPr>
          <w:sz w:val="24"/>
          <w:szCs w:val="24"/>
        </w:rPr>
        <w:t>1.1. Информационно-пропагандистское противодействие экстремизму  и терроризму. Приобретение плакатов на сумму 3,0 тыс. руб.</w:t>
      </w:r>
    </w:p>
    <w:p w:rsidR="00391937" w:rsidRPr="00B42863" w:rsidRDefault="00CC15C1">
      <w:pPr>
        <w:pStyle w:val="20"/>
        <w:shd w:val="clear" w:color="auto" w:fill="auto"/>
        <w:spacing w:after="0"/>
        <w:jc w:val="both"/>
        <w:rPr>
          <w:sz w:val="24"/>
          <w:szCs w:val="24"/>
        </w:rPr>
      </w:pPr>
      <w:r w:rsidRPr="00B42863">
        <w:rPr>
          <w:sz w:val="24"/>
          <w:szCs w:val="24"/>
        </w:rPr>
        <w:t xml:space="preserve">Основное мероприятие </w:t>
      </w:r>
      <w:r w:rsidR="006A5F76" w:rsidRPr="00B42863">
        <w:rPr>
          <w:sz w:val="24"/>
          <w:szCs w:val="24"/>
        </w:rPr>
        <w:t>1.2 Осуществление комплекса мер по предупреждению террористических актов и соблюдению правил поведения при их возникновении.</w:t>
      </w:r>
    </w:p>
    <w:p w:rsidR="00391937" w:rsidRPr="00B42863" w:rsidRDefault="00CC15C1">
      <w:pPr>
        <w:pStyle w:val="20"/>
        <w:shd w:val="clear" w:color="auto" w:fill="auto"/>
        <w:jc w:val="both"/>
        <w:rPr>
          <w:sz w:val="24"/>
          <w:szCs w:val="24"/>
        </w:rPr>
      </w:pPr>
      <w:r w:rsidRPr="00B42863">
        <w:rPr>
          <w:sz w:val="24"/>
          <w:szCs w:val="24"/>
        </w:rPr>
        <w:t>Сведения о выполнении основных мероприятий, приоритетных основных мероприя</w:t>
      </w:r>
      <w:r w:rsidRPr="00B42863">
        <w:rPr>
          <w:sz w:val="24"/>
          <w:szCs w:val="24"/>
        </w:rPr>
        <w:softHyphen/>
        <w:t>тий и мероприятий ведомственных целевых программ, а также контрольных собы</w:t>
      </w:r>
      <w:r w:rsidRPr="00B42863">
        <w:rPr>
          <w:sz w:val="24"/>
          <w:szCs w:val="24"/>
        </w:rPr>
        <w:softHyphen/>
        <w:t>тий муниципальной программы приведены в таблице 1.</w:t>
      </w:r>
    </w:p>
    <w:p w:rsidR="00391937" w:rsidRPr="00B42863" w:rsidRDefault="00CC15C1">
      <w:pPr>
        <w:pStyle w:val="12"/>
        <w:keepNext/>
        <w:keepLines/>
        <w:shd w:val="clear" w:color="auto" w:fill="auto"/>
        <w:spacing w:before="0" w:after="116" w:line="322" w:lineRule="exact"/>
        <w:rPr>
          <w:sz w:val="24"/>
          <w:szCs w:val="24"/>
        </w:rPr>
      </w:pPr>
      <w:bookmarkStart w:id="2" w:name="bookmark2"/>
      <w:r w:rsidRPr="00B42863">
        <w:rPr>
          <w:sz w:val="24"/>
          <w:szCs w:val="24"/>
        </w:rPr>
        <w:t>Раздел 3. Анализ факторов, повлиявших</w:t>
      </w:r>
      <w:r w:rsidRPr="00B42863">
        <w:rPr>
          <w:sz w:val="24"/>
          <w:szCs w:val="24"/>
        </w:rPr>
        <w:br/>
        <w:t>на ход реализации муниципальной программы</w:t>
      </w:r>
      <w:bookmarkEnd w:id="2"/>
    </w:p>
    <w:p w:rsidR="00391937" w:rsidRPr="00B42863" w:rsidRDefault="00CC15C1">
      <w:pPr>
        <w:pStyle w:val="20"/>
        <w:shd w:val="clear" w:color="auto" w:fill="auto"/>
        <w:spacing w:after="304" w:line="326" w:lineRule="exact"/>
        <w:ind w:firstLine="620"/>
        <w:jc w:val="left"/>
        <w:rPr>
          <w:sz w:val="24"/>
          <w:szCs w:val="24"/>
        </w:rPr>
      </w:pPr>
      <w:r w:rsidRPr="00B42863">
        <w:rPr>
          <w:sz w:val="24"/>
          <w:szCs w:val="24"/>
        </w:rPr>
        <w:t>Факторов, повлиявших на ход реализации муниципальной программы в отчет</w:t>
      </w:r>
      <w:r w:rsidRPr="00B42863">
        <w:rPr>
          <w:sz w:val="24"/>
          <w:szCs w:val="24"/>
        </w:rPr>
        <w:softHyphen/>
        <w:t>ный период, не зафиксировано.</w:t>
      </w:r>
    </w:p>
    <w:p w:rsidR="00391937" w:rsidRPr="00B42863" w:rsidRDefault="00CC15C1">
      <w:pPr>
        <w:pStyle w:val="12"/>
        <w:keepNext/>
        <w:keepLines/>
        <w:shd w:val="clear" w:color="auto" w:fill="auto"/>
        <w:spacing w:before="0" w:after="300" w:line="322" w:lineRule="exact"/>
        <w:rPr>
          <w:sz w:val="24"/>
          <w:szCs w:val="24"/>
        </w:rPr>
      </w:pPr>
      <w:bookmarkStart w:id="3" w:name="bookmark3"/>
      <w:r w:rsidRPr="00B42863">
        <w:rPr>
          <w:sz w:val="24"/>
          <w:szCs w:val="24"/>
        </w:rPr>
        <w:t>Раздел 4. Сведения об использовании бюджетных ассигнований и</w:t>
      </w:r>
      <w:r w:rsidRPr="00B42863">
        <w:rPr>
          <w:sz w:val="24"/>
          <w:szCs w:val="24"/>
        </w:rPr>
        <w:br/>
        <w:t>внебюджетных средств на реализацию муниципальной программы</w:t>
      </w:r>
      <w:bookmarkEnd w:id="3"/>
    </w:p>
    <w:p w:rsidR="00391937" w:rsidRPr="00B42863" w:rsidRDefault="00CC15C1">
      <w:pPr>
        <w:pStyle w:val="20"/>
        <w:shd w:val="clear" w:color="auto" w:fill="auto"/>
        <w:spacing w:after="0"/>
        <w:ind w:firstLine="620"/>
        <w:jc w:val="left"/>
        <w:rPr>
          <w:sz w:val="24"/>
          <w:szCs w:val="24"/>
        </w:rPr>
      </w:pPr>
      <w:r w:rsidRPr="00B42863">
        <w:rPr>
          <w:sz w:val="24"/>
          <w:szCs w:val="24"/>
        </w:rPr>
        <w:t>На реализацию мероприятий Программы на 20</w:t>
      </w:r>
      <w:r w:rsidR="00C155EC">
        <w:rPr>
          <w:sz w:val="24"/>
          <w:szCs w:val="24"/>
        </w:rPr>
        <w:t>20</w:t>
      </w:r>
      <w:r w:rsidRPr="00B42863">
        <w:rPr>
          <w:sz w:val="24"/>
          <w:szCs w:val="24"/>
        </w:rPr>
        <w:t xml:space="preserve"> год было предусмотрено </w:t>
      </w:r>
      <w:r w:rsidR="00332F68" w:rsidRPr="00B42863">
        <w:rPr>
          <w:sz w:val="24"/>
          <w:szCs w:val="24"/>
        </w:rPr>
        <w:t>3</w:t>
      </w:r>
      <w:r w:rsidRPr="00B42863">
        <w:rPr>
          <w:sz w:val="24"/>
          <w:szCs w:val="24"/>
        </w:rPr>
        <w:t xml:space="preserve"> тыс. рублей, в том числе за счет средств: областного бюджета - 0,0 тыс. рублей; местного бюджета - </w:t>
      </w:r>
      <w:r w:rsidR="00332F68" w:rsidRPr="00B42863">
        <w:rPr>
          <w:sz w:val="24"/>
          <w:szCs w:val="24"/>
        </w:rPr>
        <w:t>3</w:t>
      </w:r>
      <w:r w:rsidRPr="00B42863">
        <w:rPr>
          <w:sz w:val="24"/>
          <w:szCs w:val="24"/>
        </w:rPr>
        <w:t xml:space="preserve"> тыс. рублей.</w:t>
      </w:r>
    </w:p>
    <w:p w:rsidR="00391937" w:rsidRPr="00B42863" w:rsidRDefault="00CC15C1">
      <w:pPr>
        <w:pStyle w:val="20"/>
        <w:shd w:val="clear" w:color="auto" w:fill="auto"/>
        <w:spacing w:after="0"/>
        <w:jc w:val="both"/>
        <w:rPr>
          <w:sz w:val="24"/>
          <w:szCs w:val="24"/>
        </w:rPr>
      </w:pPr>
      <w:r w:rsidRPr="00B42863">
        <w:rPr>
          <w:sz w:val="24"/>
          <w:szCs w:val="24"/>
        </w:rPr>
        <w:t xml:space="preserve">Освоено в рамках реализации Подпрограммы </w:t>
      </w:r>
      <w:r w:rsidR="00332F68" w:rsidRPr="00B42863">
        <w:rPr>
          <w:sz w:val="24"/>
          <w:szCs w:val="24"/>
        </w:rPr>
        <w:t>2</w:t>
      </w:r>
      <w:r w:rsidRPr="00B42863">
        <w:rPr>
          <w:sz w:val="24"/>
          <w:szCs w:val="24"/>
        </w:rPr>
        <w:t xml:space="preserve"> - </w:t>
      </w:r>
      <w:r w:rsidR="00332F68" w:rsidRPr="00B42863">
        <w:rPr>
          <w:sz w:val="24"/>
          <w:szCs w:val="24"/>
        </w:rPr>
        <w:t>3</w:t>
      </w:r>
      <w:r w:rsidRPr="00B42863">
        <w:rPr>
          <w:sz w:val="24"/>
          <w:szCs w:val="24"/>
        </w:rPr>
        <w:t xml:space="preserve"> тыс. рублей, в том числе средств:</w:t>
      </w:r>
    </w:p>
    <w:p w:rsidR="00391937" w:rsidRPr="00B42863" w:rsidRDefault="00CC15C1">
      <w:pPr>
        <w:pStyle w:val="20"/>
        <w:shd w:val="clear" w:color="auto" w:fill="auto"/>
        <w:spacing w:after="0"/>
        <w:ind w:right="5400"/>
        <w:jc w:val="left"/>
        <w:rPr>
          <w:sz w:val="24"/>
          <w:szCs w:val="24"/>
        </w:rPr>
      </w:pPr>
      <w:r w:rsidRPr="00B42863">
        <w:rPr>
          <w:sz w:val="24"/>
          <w:szCs w:val="24"/>
        </w:rPr>
        <w:t xml:space="preserve">областного бюджета - 0,0 тыс. рублей; бюджеты поселений - </w:t>
      </w:r>
      <w:r w:rsidR="00332F68" w:rsidRPr="00B42863">
        <w:rPr>
          <w:sz w:val="24"/>
          <w:szCs w:val="24"/>
        </w:rPr>
        <w:t>3</w:t>
      </w:r>
      <w:r w:rsidRPr="00B42863">
        <w:rPr>
          <w:sz w:val="24"/>
          <w:szCs w:val="24"/>
        </w:rPr>
        <w:t xml:space="preserve"> тыс. рублей</w:t>
      </w:r>
    </w:p>
    <w:p w:rsidR="00332F68" w:rsidRPr="00B42863" w:rsidRDefault="00CC15C1">
      <w:pPr>
        <w:pStyle w:val="20"/>
        <w:shd w:val="clear" w:color="auto" w:fill="auto"/>
        <w:spacing w:after="0"/>
        <w:jc w:val="left"/>
        <w:rPr>
          <w:sz w:val="24"/>
          <w:szCs w:val="24"/>
        </w:rPr>
      </w:pPr>
      <w:r w:rsidRPr="00B42863">
        <w:rPr>
          <w:sz w:val="24"/>
          <w:szCs w:val="24"/>
        </w:rPr>
        <w:t>В рамках реализации Подпрограммы 1 денежные средства не запланированы</w:t>
      </w:r>
      <w:r w:rsidR="00332F68" w:rsidRPr="00B42863">
        <w:rPr>
          <w:sz w:val="24"/>
          <w:szCs w:val="24"/>
        </w:rPr>
        <w:t>.</w:t>
      </w:r>
      <w:r w:rsidRPr="00B42863">
        <w:rPr>
          <w:sz w:val="24"/>
          <w:szCs w:val="24"/>
        </w:rPr>
        <w:t xml:space="preserve"> </w:t>
      </w:r>
    </w:p>
    <w:p w:rsidR="00391937" w:rsidRPr="00B42863" w:rsidRDefault="00CC15C1">
      <w:pPr>
        <w:pStyle w:val="20"/>
        <w:shd w:val="clear" w:color="auto" w:fill="auto"/>
        <w:spacing w:after="0"/>
        <w:jc w:val="left"/>
        <w:rPr>
          <w:sz w:val="24"/>
          <w:szCs w:val="24"/>
        </w:rPr>
      </w:pPr>
      <w:r w:rsidRPr="00B42863">
        <w:rPr>
          <w:sz w:val="24"/>
          <w:szCs w:val="24"/>
        </w:rPr>
        <w:t xml:space="preserve">Освоено в рамках реализации Подпрограммы 2 - </w:t>
      </w:r>
      <w:r w:rsidR="00332F68" w:rsidRPr="00B42863">
        <w:rPr>
          <w:sz w:val="24"/>
          <w:szCs w:val="24"/>
        </w:rPr>
        <w:t>3</w:t>
      </w:r>
      <w:r w:rsidRPr="00B42863">
        <w:rPr>
          <w:sz w:val="24"/>
          <w:szCs w:val="24"/>
        </w:rPr>
        <w:t xml:space="preserve"> тыс. рублей, в том числе средств:</w:t>
      </w:r>
    </w:p>
    <w:p w:rsidR="00391937" w:rsidRPr="00B42863" w:rsidRDefault="00CC15C1">
      <w:pPr>
        <w:pStyle w:val="20"/>
        <w:shd w:val="clear" w:color="auto" w:fill="auto"/>
        <w:spacing w:after="0"/>
        <w:ind w:right="5400"/>
        <w:jc w:val="left"/>
        <w:rPr>
          <w:sz w:val="24"/>
          <w:szCs w:val="24"/>
        </w:rPr>
      </w:pPr>
      <w:r w:rsidRPr="00B42863">
        <w:rPr>
          <w:sz w:val="24"/>
          <w:szCs w:val="24"/>
        </w:rPr>
        <w:t xml:space="preserve">областного бюджета - 0,0 тыс. рублей; бюджеты поселений - </w:t>
      </w:r>
      <w:r w:rsidR="00332F68" w:rsidRPr="00B42863">
        <w:rPr>
          <w:sz w:val="24"/>
          <w:szCs w:val="24"/>
        </w:rPr>
        <w:t>3</w:t>
      </w:r>
      <w:r w:rsidRPr="00B42863">
        <w:rPr>
          <w:sz w:val="24"/>
          <w:szCs w:val="24"/>
        </w:rPr>
        <w:t xml:space="preserve"> тыс. рублей</w:t>
      </w:r>
    </w:p>
    <w:p w:rsidR="00391937" w:rsidRPr="00B42863" w:rsidRDefault="00CC15C1">
      <w:pPr>
        <w:pStyle w:val="20"/>
        <w:shd w:val="clear" w:color="auto" w:fill="auto"/>
        <w:spacing w:after="0"/>
        <w:jc w:val="both"/>
        <w:rPr>
          <w:sz w:val="24"/>
          <w:szCs w:val="24"/>
        </w:rPr>
      </w:pPr>
      <w:r w:rsidRPr="00B42863">
        <w:rPr>
          <w:sz w:val="24"/>
          <w:szCs w:val="24"/>
        </w:rPr>
        <w:t xml:space="preserve">В рамках реализации Подпрограммы 2 объем неисполнения назначений составил </w:t>
      </w:r>
      <w:r w:rsidR="00332F68" w:rsidRPr="00B42863">
        <w:rPr>
          <w:sz w:val="24"/>
          <w:szCs w:val="24"/>
        </w:rPr>
        <w:t>0</w:t>
      </w:r>
      <w:r w:rsidRPr="00B42863">
        <w:rPr>
          <w:sz w:val="24"/>
          <w:szCs w:val="24"/>
        </w:rPr>
        <w:t xml:space="preserve"> тыс. рублей.</w:t>
      </w:r>
    </w:p>
    <w:p w:rsidR="00391937" w:rsidRPr="00B42863" w:rsidRDefault="00CC15C1">
      <w:pPr>
        <w:pStyle w:val="20"/>
        <w:shd w:val="clear" w:color="auto" w:fill="auto"/>
        <w:ind w:firstLine="620"/>
        <w:jc w:val="left"/>
        <w:rPr>
          <w:sz w:val="24"/>
          <w:szCs w:val="24"/>
        </w:rPr>
      </w:pPr>
      <w:r w:rsidRPr="00B42863">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B42863" w:rsidRDefault="00CC15C1">
      <w:pPr>
        <w:pStyle w:val="12"/>
        <w:keepNext/>
        <w:keepLines/>
        <w:shd w:val="clear" w:color="auto" w:fill="auto"/>
        <w:spacing w:before="0" w:after="0" w:line="322" w:lineRule="exact"/>
        <w:ind w:firstLine="620"/>
        <w:jc w:val="left"/>
        <w:rPr>
          <w:sz w:val="24"/>
          <w:szCs w:val="24"/>
        </w:rPr>
      </w:pPr>
      <w:bookmarkStart w:id="4" w:name="bookmark4"/>
      <w:r w:rsidRPr="00B42863">
        <w:rPr>
          <w:sz w:val="24"/>
          <w:szCs w:val="24"/>
        </w:rPr>
        <w:t>Раздел 5. Сведения о достижении значений показателей (индикаторов) муниципальной программы, подпрограмм муниципальной программы за 20</w:t>
      </w:r>
      <w:bookmarkEnd w:id="4"/>
      <w:r w:rsidR="00C155EC">
        <w:rPr>
          <w:sz w:val="24"/>
          <w:szCs w:val="24"/>
        </w:rPr>
        <w:t>20</w:t>
      </w:r>
    </w:p>
    <w:p w:rsidR="00391937" w:rsidRPr="00B42863" w:rsidRDefault="00CC15C1">
      <w:pPr>
        <w:pStyle w:val="30"/>
        <w:shd w:val="clear" w:color="auto" w:fill="auto"/>
        <w:rPr>
          <w:sz w:val="24"/>
          <w:szCs w:val="24"/>
        </w:rPr>
      </w:pPr>
      <w:r w:rsidRPr="00B42863">
        <w:rPr>
          <w:sz w:val="24"/>
          <w:szCs w:val="24"/>
        </w:rPr>
        <w:t>год</w:t>
      </w:r>
    </w:p>
    <w:p w:rsidR="00391937" w:rsidRPr="00B42863" w:rsidRDefault="00CC15C1">
      <w:pPr>
        <w:pStyle w:val="20"/>
        <w:shd w:val="clear" w:color="auto" w:fill="auto"/>
        <w:spacing w:after="0"/>
        <w:jc w:val="left"/>
        <w:rPr>
          <w:sz w:val="24"/>
          <w:szCs w:val="24"/>
        </w:rPr>
      </w:pPr>
      <w:r w:rsidRPr="00B42863">
        <w:rPr>
          <w:sz w:val="24"/>
          <w:szCs w:val="24"/>
        </w:rPr>
        <w:t>В рамках реализации муниципальной программы предусмотрено достижение двух показателей. По итогам 20</w:t>
      </w:r>
      <w:r w:rsidR="00C155EC">
        <w:rPr>
          <w:sz w:val="24"/>
          <w:szCs w:val="24"/>
        </w:rPr>
        <w:t>20</w:t>
      </w:r>
      <w:r w:rsidRPr="00B42863">
        <w:rPr>
          <w:sz w:val="24"/>
          <w:szCs w:val="24"/>
        </w:rPr>
        <w:t xml:space="preserve"> года достигнуты следующие показатели: количество публикаций </w:t>
      </w:r>
      <w:proofErr w:type="spellStart"/>
      <w:r w:rsidRPr="00B42863">
        <w:rPr>
          <w:sz w:val="24"/>
          <w:szCs w:val="24"/>
        </w:rPr>
        <w:t>антикоррупционной</w:t>
      </w:r>
      <w:proofErr w:type="spellEnd"/>
      <w:r w:rsidRPr="00B42863">
        <w:rPr>
          <w:sz w:val="24"/>
          <w:szCs w:val="24"/>
        </w:rPr>
        <w:t xml:space="preserve"> направленности размещенных в сред</w:t>
      </w:r>
      <w:r w:rsidRPr="00B42863">
        <w:rPr>
          <w:sz w:val="24"/>
          <w:szCs w:val="24"/>
        </w:rPr>
        <w:softHyphen/>
        <w:t>ствах массовой информации;</w:t>
      </w:r>
    </w:p>
    <w:p w:rsidR="00391937" w:rsidRPr="00B42863" w:rsidRDefault="00CC15C1">
      <w:pPr>
        <w:pStyle w:val="20"/>
        <w:shd w:val="clear" w:color="auto" w:fill="auto"/>
        <w:spacing w:after="0"/>
        <w:jc w:val="both"/>
        <w:rPr>
          <w:sz w:val="24"/>
          <w:szCs w:val="24"/>
        </w:rPr>
      </w:pPr>
      <w:r w:rsidRPr="00B42863">
        <w:rPr>
          <w:sz w:val="24"/>
          <w:szCs w:val="24"/>
        </w:rPr>
        <w:t>учреждения культуры, которые обслуживаются кнопкой тревожной сигнализации.</w:t>
      </w:r>
    </w:p>
    <w:p w:rsidR="00391937" w:rsidRPr="00B42863" w:rsidRDefault="00CC15C1">
      <w:pPr>
        <w:pStyle w:val="20"/>
        <w:shd w:val="clear" w:color="auto" w:fill="auto"/>
        <w:spacing w:after="0"/>
        <w:jc w:val="both"/>
        <w:rPr>
          <w:sz w:val="24"/>
          <w:szCs w:val="24"/>
        </w:rPr>
      </w:pPr>
      <w:r w:rsidRPr="00B42863">
        <w:rPr>
          <w:sz w:val="24"/>
          <w:szCs w:val="24"/>
        </w:rPr>
        <w:t>В рамках реализации Подпрограммы 1 муниципальной программы предусмотрено достижение одного показателя.</w:t>
      </w:r>
    </w:p>
    <w:p w:rsidR="009A5691" w:rsidRPr="009A5691" w:rsidRDefault="009A5691" w:rsidP="009A5691">
      <w:pPr>
        <w:shd w:val="clear" w:color="auto" w:fill="FFFFFF"/>
        <w:tabs>
          <w:tab w:val="left" w:pos="993"/>
        </w:tabs>
        <w:ind w:firstLine="851"/>
        <w:jc w:val="both"/>
        <w:rPr>
          <w:rFonts w:ascii="Times New Roman" w:hAnsi="Times New Roman"/>
          <w:spacing w:val="-1"/>
        </w:rPr>
      </w:pPr>
      <w:r w:rsidRPr="009A5691">
        <w:rPr>
          <w:rFonts w:ascii="Times New Roman" w:hAnsi="Times New Roman"/>
          <w:spacing w:val="-1"/>
        </w:rPr>
        <w:t>В 20</w:t>
      </w:r>
      <w:r w:rsidR="00C155EC">
        <w:rPr>
          <w:rFonts w:ascii="Times New Roman" w:hAnsi="Times New Roman"/>
          <w:spacing w:val="-1"/>
        </w:rPr>
        <w:t>20</w:t>
      </w:r>
      <w:r w:rsidRPr="009A5691">
        <w:rPr>
          <w:rFonts w:ascii="Times New Roman" w:hAnsi="Times New Roman"/>
          <w:spacing w:val="-1"/>
        </w:rPr>
        <w:t xml:space="preserve"> году МБУ </w:t>
      </w:r>
      <w:r w:rsidRPr="009A5691">
        <w:rPr>
          <w:rFonts w:ascii="Times New Roman" w:hAnsi="Times New Roman"/>
        </w:rPr>
        <w:t>«</w:t>
      </w:r>
      <w:proofErr w:type="spellStart"/>
      <w:r w:rsidRPr="009A5691">
        <w:rPr>
          <w:rFonts w:ascii="Times New Roman" w:hAnsi="Times New Roman"/>
        </w:rPr>
        <w:t>Почтовским</w:t>
      </w:r>
      <w:proofErr w:type="spellEnd"/>
      <w:r w:rsidRPr="009A5691">
        <w:rPr>
          <w:rFonts w:ascii="Times New Roman" w:hAnsi="Times New Roman"/>
        </w:rPr>
        <w:t xml:space="preserve"> СДК» </w:t>
      </w:r>
      <w:r w:rsidRPr="009A5691">
        <w:rPr>
          <w:rFonts w:ascii="Times New Roman" w:hAnsi="Times New Roman"/>
          <w:spacing w:val="-1"/>
        </w:rPr>
        <w:t xml:space="preserve">были проведены крупные </w:t>
      </w:r>
      <w:r w:rsidR="00E15CFD">
        <w:rPr>
          <w:rFonts w:ascii="Times New Roman" w:hAnsi="Times New Roman"/>
          <w:spacing w:val="-1"/>
        </w:rPr>
        <w:t>м</w:t>
      </w:r>
      <w:r w:rsidRPr="009A5691">
        <w:rPr>
          <w:rFonts w:ascii="Times New Roman" w:hAnsi="Times New Roman"/>
          <w:spacing w:val="-1"/>
        </w:rPr>
        <w:t xml:space="preserve">ероприятия: по патриотическому воспитанию населения, по пропаганде здорового образа жизни, по организации культурного досуга детей и подростков, в том числе в летний период, мероприятия для молодых семей, пожилых людей и инвалидов, мероприятия, посвященные государственным праздникам и памятным датам. </w:t>
      </w:r>
    </w:p>
    <w:p w:rsidR="00391937" w:rsidRPr="00B42863" w:rsidRDefault="009A5691">
      <w:pPr>
        <w:pStyle w:val="20"/>
        <w:shd w:val="clear" w:color="auto" w:fill="auto"/>
        <w:spacing w:after="0"/>
        <w:jc w:val="both"/>
        <w:rPr>
          <w:sz w:val="24"/>
          <w:szCs w:val="24"/>
        </w:rPr>
      </w:pPr>
      <w:r>
        <w:rPr>
          <w:sz w:val="24"/>
          <w:szCs w:val="24"/>
        </w:rPr>
        <w:lastRenderedPageBreak/>
        <w:t xml:space="preserve">            </w:t>
      </w:r>
      <w:r w:rsidR="00CC15C1" w:rsidRPr="00B42863">
        <w:rPr>
          <w:sz w:val="24"/>
          <w:szCs w:val="24"/>
        </w:rPr>
        <w:t>В рамках реализации Подпрограммы муниципальной программы предусмотрено достижение одного показателя.</w:t>
      </w:r>
    </w:p>
    <w:p w:rsidR="009A5691" w:rsidRPr="00B42863" w:rsidRDefault="009A5691" w:rsidP="009A5691">
      <w:pPr>
        <w:pStyle w:val="20"/>
        <w:shd w:val="clear" w:color="auto" w:fill="auto"/>
        <w:spacing w:after="0"/>
        <w:jc w:val="both"/>
        <w:rPr>
          <w:sz w:val="24"/>
          <w:szCs w:val="24"/>
        </w:rPr>
      </w:pPr>
      <w:r>
        <w:rPr>
          <w:sz w:val="24"/>
          <w:szCs w:val="24"/>
        </w:rPr>
        <w:t xml:space="preserve">           </w:t>
      </w:r>
      <w:r w:rsidRPr="00B42863">
        <w:rPr>
          <w:sz w:val="24"/>
          <w:szCs w:val="24"/>
        </w:rPr>
        <w:t>Основное мероприятие 1.2 Осуществление комплекса мер по предупреждению террористических актов и соблюдению правил поведения при их возникновении.</w:t>
      </w:r>
    </w:p>
    <w:p w:rsidR="00391937" w:rsidRPr="00B42863" w:rsidRDefault="00CC15C1">
      <w:pPr>
        <w:pStyle w:val="20"/>
        <w:shd w:val="clear" w:color="auto" w:fill="auto"/>
        <w:spacing w:after="333"/>
        <w:ind w:firstLine="460"/>
        <w:jc w:val="both"/>
        <w:rPr>
          <w:sz w:val="24"/>
          <w:szCs w:val="24"/>
        </w:rPr>
      </w:pPr>
      <w:r w:rsidRPr="00B42863">
        <w:rPr>
          <w:sz w:val="24"/>
          <w:szCs w:val="24"/>
        </w:rPr>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Pr="00B42863">
        <w:rPr>
          <w:sz w:val="24"/>
          <w:szCs w:val="24"/>
        </w:rPr>
        <w:t>перевыполнены</w:t>
      </w:r>
      <w:proofErr w:type="gramEnd"/>
      <w:r w:rsidRPr="00B42863">
        <w:rPr>
          <w:sz w:val="24"/>
          <w:szCs w:val="24"/>
        </w:rPr>
        <w:t xml:space="preserve"> приведены в таблице 3</w:t>
      </w:r>
    </w:p>
    <w:p w:rsidR="00391937" w:rsidRPr="00B42863" w:rsidRDefault="00CC15C1">
      <w:pPr>
        <w:pStyle w:val="12"/>
        <w:keepNext/>
        <w:keepLines/>
        <w:shd w:val="clear" w:color="auto" w:fill="auto"/>
        <w:spacing w:before="0" w:after="0" w:line="280" w:lineRule="exact"/>
        <w:ind w:firstLine="460"/>
        <w:jc w:val="both"/>
        <w:rPr>
          <w:sz w:val="24"/>
          <w:szCs w:val="24"/>
        </w:rPr>
      </w:pPr>
      <w:bookmarkStart w:id="5" w:name="bookmark5"/>
      <w:r w:rsidRPr="00B42863">
        <w:rPr>
          <w:sz w:val="24"/>
          <w:szCs w:val="24"/>
        </w:rPr>
        <w:t>Раздел 6. Результаты оценки эффективности реализации муниципальной</w:t>
      </w:r>
      <w:bookmarkEnd w:id="5"/>
    </w:p>
    <w:p w:rsidR="00391937" w:rsidRPr="00B42863" w:rsidRDefault="00CC15C1">
      <w:pPr>
        <w:pStyle w:val="30"/>
        <w:shd w:val="clear" w:color="auto" w:fill="auto"/>
        <w:spacing w:after="304" w:line="280" w:lineRule="exact"/>
        <w:rPr>
          <w:sz w:val="24"/>
          <w:szCs w:val="24"/>
        </w:rPr>
      </w:pPr>
      <w:r w:rsidRPr="00B42863">
        <w:rPr>
          <w:sz w:val="24"/>
          <w:szCs w:val="24"/>
        </w:rPr>
        <w:t>программы в 20</w:t>
      </w:r>
      <w:r w:rsidR="00C155EC">
        <w:rPr>
          <w:sz w:val="24"/>
          <w:szCs w:val="24"/>
        </w:rPr>
        <w:t>20</w:t>
      </w:r>
      <w:r w:rsidRPr="00B42863">
        <w:rPr>
          <w:sz w:val="24"/>
          <w:szCs w:val="24"/>
        </w:rPr>
        <w:t xml:space="preserve"> году</w:t>
      </w:r>
    </w:p>
    <w:p w:rsidR="00391937" w:rsidRPr="00B42863" w:rsidRDefault="00CC15C1">
      <w:pPr>
        <w:pStyle w:val="20"/>
        <w:shd w:val="clear" w:color="auto" w:fill="auto"/>
        <w:spacing w:after="0"/>
        <w:jc w:val="both"/>
        <w:rPr>
          <w:sz w:val="24"/>
          <w:szCs w:val="24"/>
        </w:rPr>
      </w:pPr>
      <w:r w:rsidRPr="00B42863">
        <w:rPr>
          <w:sz w:val="24"/>
          <w:szCs w:val="24"/>
        </w:rPr>
        <w:t>Оценка эффективности реализации муниципальной программы проводится на осно</w:t>
      </w:r>
      <w:r w:rsidRPr="00B42863">
        <w:rPr>
          <w:sz w:val="24"/>
          <w:szCs w:val="24"/>
        </w:rPr>
        <w:softHyphen/>
        <w:t>ве:</w:t>
      </w:r>
    </w:p>
    <w:p w:rsidR="00391937" w:rsidRPr="00B42863" w:rsidRDefault="00CC15C1">
      <w:pPr>
        <w:pStyle w:val="20"/>
        <w:numPr>
          <w:ilvl w:val="0"/>
          <w:numId w:val="4"/>
        </w:numPr>
        <w:shd w:val="clear" w:color="auto" w:fill="auto"/>
        <w:tabs>
          <w:tab w:val="left" w:pos="725"/>
        </w:tabs>
        <w:spacing w:after="0"/>
        <w:jc w:val="both"/>
        <w:rPr>
          <w:sz w:val="24"/>
          <w:szCs w:val="24"/>
        </w:rPr>
      </w:pPr>
      <w:r w:rsidRPr="00B42863">
        <w:rPr>
          <w:sz w:val="24"/>
          <w:szCs w:val="24"/>
        </w:rPr>
        <w:t>Оценки степени достижения целей и решения задач муниципальной програм</w:t>
      </w:r>
      <w:r w:rsidRPr="00B42863">
        <w:rPr>
          <w:sz w:val="24"/>
          <w:szCs w:val="24"/>
        </w:rPr>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B42863">
        <w:rPr>
          <w:sz w:val="24"/>
          <w:szCs w:val="24"/>
        </w:rPr>
        <w:softHyphen/>
        <w:t>ле:</w:t>
      </w:r>
    </w:p>
    <w:p w:rsidR="00391937" w:rsidRPr="00B42863" w:rsidRDefault="00CC15C1">
      <w:pPr>
        <w:pStyle w:val="20"/>
        <w:shd w:val="clear" w:color="auto" w:fill="auto"/>
        <w:spacing w:after="333"/>
        <w:jc w:val="both"/>
        <w:rPr>
          <w:sz w:val="24"/>
          <w:szCs w:val="24"/>
        </w:rPr>
      </w:pPr>
      <w:proofErr w:type="spellStart"/>
      <w:r w:rsidRPr="00B42863">
        <w:rPr>
          <w:sz w:val="24"/>
          <w:szCs w:val="24"/>
        </w:rPr>
        <w:t>Сд</w:t>
      </w:r>
      <w:proofErr w:type="spellEnd"/>
      <w:r w:rsidRPr="00B42863">
        <w:rPr>
          <w:sz w:val="24"/>
          <w:szCs w:val="24"/>
        </w:rPr>
        <w:t xml:space="preserve"> = </w:t>
      </w:r>
      <w:proofErr w:type="spellStart"/>
      <w:r w:rsidRPr="00B42863">
        <w:rPr>
          <w:sz w:val="24"/>
          <w:szCs w:val="24"/>
        </w:rPr>
        <w:t>Зф</w:t>
      </w:r>
      <w:proofErr w:type="spellEnd"/>
      <w:r w:rsidRPr="00B42863">
        <w:rPr>
          <w:sz w:val="24"/>
          <w:szCs w:val="24"/>
        </w:rPr>
        <w:t xml:space="preserve"> / </w:t>
      </w:r>
      <w:proofErr w:type="spellStart"/>
      <w:r w:rsidRPr="00B42863">
        <w:rPr>
          <w:sz w:val="24"/>
          <w:szCs w:val="24"/>
        </w:rPr>
        <w:t>Зп</w:t>
      </w:r>
      <w:proofErr w:type="spellEnd"/>
      <w:r w:rsidRPr="00B42863">
        <w:rPr>
          <w:sz w:val="24"/>
          <w:szCs w:val="24"/>
        </w:rPr>
        <w:t xml:space="preserve"> </w:t>
      </w:r>
      <w:proofErr w:type="spellStart"/>
      <w:r w:rsidRPr="00B42863">
        <w:rPr>
          <w:sz w:val="24"/>
          <w:szCs w:val="24"/>
        </w:rPr>
        <w:t>х</w:t>
      </w:r>
      <w:proofErr w:type="spellEnd"/>
      <w:r w:rsidRPr="00B42863">
        <w:rPr>
          <w:sz w:val="24"/>
          <w:szCs w:val="24"/>
        </w:rPr>
        <w:t xml:space="preserve"> 100%,</w:t>
      </w:r>
    </w:p>
    <w:p w:rsidR="00391937" w:rsidRPr="00B42863" w:rsidRDefault="00CC15C1">
      <w:pPr>
        <w:pStyle w:val="20"/>
        <w:shd w:val="clear" w:color="auto" w:fill="auto"/>
        <w:spacing w:after="0" w:line="280" w:lineRule="exact"/>
        <w:jc w:val="both"/>
        <w:rPr>
          <w:sz w:val="24"/>
          <w:szCs w:val="24"/>
        </w:rPr>
      </w:pPr>
      <w:r w:rsidRPr="00B42863">
        <w:rPr>
          <w:sz w:val="24"/>
          <w:szCs w:val="24"/>
        </w:rPr>
        <w:t>Целевого показателя 2.1. - 60/40 х100 % = 150%</w:t>
      </w:r>
    </w:p>
    <w:p w:rsidR="00391937" w:rsidRPr="00B42863" w:rsidRDefault="00CC15C1">
      <w:pPr>
        <w:pStyle w:val="20"/>
        <w:shd w:val="clear" w:color="auto" w:fill="auto"/>
        <w:spacing w:after="304" w:line="280" w:lineRule="exact"/>
        <w:jc w:val="both"/>
        <w:rPr>
          <w:sz w:val="24"/>
          <w:szCs w:val="24"/>
        </w:rPr>
      </w:pPr>
      <w:r w:rsidRPr="00B42863">
        <w:rPr>
          <w:sz w:val="24"/>
          <w:szCs w:val="24"/>
        </w:rPr>
        <w:t>Целевого показателя 2.2. - 5/3х 100 % = 166,6%</w:t>
      </w:r>
    </w:p>
    <w:p w:rsidR="00391937" w:rsidRPr="00B42863" w:rsidRDefault="00CC15C1">
      <w:pPr>
        <w:pStyle w:val="20"/>
        <w:shd w:val="clear" w:color="auto" w:fill="auto"/>
        <w:spacing w:after="0"/>
        <w:jc w:val="both"/>
        <w:rPr>
          <w:sz w:val="24"/>
          <w:szCs w:val="24"/>
        </w:rPr>
      </w:pPr>
      <w:proofErr w:type="spellStart"/>
      <w:r w:rsidRPr="00B42863">
        <w:rPr>
          <w:sz w:val="24"/>
          <w:szCs w:val="24"/>
        </w:rPr>
        <w:t>Сд</w:t>
      </w:r>
      <w:proofErr w:type="spellEnd"/>
      <w:r w:rsidRPr="00B42863">
        <w:rPr>
          <w:sz w:val="24"/>
          <w:szCs w:val="24"/>
        </w:rPr>
        <w:t xml:space="preserve"> - степень достижения целей (решения задач);</w:t>
      </w:r>
    </w:p>
    <w:p w:rsidR="00391937" w:rsidRPr="00B42863" w:rsidRDefault="00CC15C1">
      <w:pPr>
        <w:pStyle w:val="20"/>
        <w:shd w:val="clear" w:color="auto" w:fill="auto"/>
        <w:spacing w:after="0"/>
        <w:jc w:val="both"/>
        <w:rPr>
          <w:sz w:val="24"/>
          <w:szCs w:val="24"/>
        </w:rPr>
      </w:pPr>
      <w:proofErr w:type="spellStart"/>
      <w:r w:rsidRPr="00B42863">
        <w:rPr>
          <w:sz w:val="24"/>
          <w:szCs w:val="24"/>
        </w:rPr>
        <w:t>Зф</w:t>
      </w:r>
      <w:proofErr w:type="spellEnd"/>
      <w:r w:rsidRPr="00B42863">
        <w:rPr>
          <w:sz w:val="24"/>
          <w:szCs w:val="24"/>
        </w:rPr>
        <w:t xml:space="preserve"> - фактическое значение показателя (индикатора) муниципальной программы;</w:t>
      </w:r>
    </w:p>
    <w:p w:rsidR="00391937" w:rsidRPr="00B42863" w:rsidRDefault="00CC15C1">
      <w:pPr>
        <w:pStyle w:val="20"/>
        <w:shd w:val="clear" w:color="auto" w:fill="auto"/>
        <w:spacing w:after="0"/>
        <w:jc w:val="both"/>
        <w:rPr>
          <w:sz w:val="24"/>
          <w:szCs w:val="24"/>
        </w:rPr>
      </w:pPr>
      <w:proofErr w:type="spellStart"/>
      <w:r w:rsidRPr="00B42863">
        <w:rPr>
          <w:sz w:val="24"/>
          <w:szCs w:val="24"/>
        </w:rPr>
        <w:t>Зп</w:t>
      </w:r>
      <w:proofErr w:type="spellEnd"/>
      <w:r w:rsidRPr="00B42863">
        <w:rPr>
          <w:sz w:val="24"/>
          <w:szCs w:val="24"/>
        </w:rPr>
        <w:t xml:space="preserve"> - плановое (прогнозируемое) значение показателя (индикатора) муниципальной программы;</w:t>
      </w:r>
    </w:p>
    <w:p w:rsidR="00391937" w:rsidRPr="00B42863" w:rsidRDefault="00CC15C1">
      <w:pPr>
        <w:pStyle w:val="20"/>
        <w:shd w:val="clear" w:color="auto" w:fill="auto"/>
        <w:spacing w:after="0"/>
        <w:jc w:val="both"/>
        <w:rPr>
          <w:sz w:val="24"/>
          <w:szCs w:val="24"/>
        </w:rPr>
      </w:pPr>
      <w:r w:rsidRPr="00B42863">
        <w:rPr>
          <w:sz w:val="24"/>
          <w:szCs w:val="24"/>
        </w:rPr>
        <w:t>Муниципальная программа считается реализуемой с высоким уровнем эффективно</w:t>
      </w:r>
      <w:r w:rsidRPr="00B42863">
        <w:rPr>
          <w:sz w:val="24"/>
          <w:szCs w:val="24"/>
        </w:rPr>
        <w:softHyphen/>
        <w:t>сти, так как</w:t>
      </w:r>
    </w:p>
    <w:p w:rsidR="00391937" w:rsidRPr="00B42863" w:rsidRDefault="00CC15C1">
      <w:pPr>
        <w:pStyle w:val="20"/>
        <w:shd w:val="clear" w:color="auto" w:fill="auto"/>
        <w:spacing w:after="0"/>
        <w:jc w:val="both"/>
        <w:rPr>
          <w:sz w:val="24"/>
          <w:szCs w:val="24"/>
        </w:rPr>
      </w:pPr>
      <w:r w:rsidRPr="00B42863">
        <w:rPr>
          <w:sz w:val="24"/>
          <w:szCs w:val="24"/>
        </w:rPr>
        <w:t xml:space="preserve">не менее 158,3 процентов мероприятий, запланированных на отчетный год, </w:t>
      </w:r>
      <w:proofErr w:type="gramStart"/>
      <w:r w:rsidRPr="00B42863">
        <w:rPr>
          <w:sz w:val="24"/>
          <w:szCs w:val="24"/>
        </w:rPr>
        <w:t>выпол</w:t>
      </w:r>
      <w:r w:rsidRPr="00B42863">
        <w:rPr>
          <w:sz w:val="24"/>
          <w:szCs w:val="24"/>
        </w:rPr>
        <w:softHyphen/>
        <w:t>нены</w:t>
      </w:r>
      <w:proofErr w:type="gramEnd"/>
      <w:r w:rsidRPr="00B42863">
        <w:rPr>
          <w:sz w:val="24"/>
          <w:szCs w:val="24"/>
        </w:rPr>
        <w:t xml:space="preserve"> в полном объеме.</w:t>
      </w:r>
    </w:p>
    <w:p w:rsidR="00391937" w:rsidRPr="00B42863" w:rsidRDefault="00CC15C1">
      <w:pPr>
        <w:pStyle w:val="20"/>
        <w:numPr>
          <w:ilvl w:val="0"/>
          <w:numId w:val="4"/>
        </w:numPr>
        <w:shd w:val="clear" w:color="auto" w:fill="auto"/>
        <w:tabs>
          <w:tab w:val="left" w:pos="367"/>
        </w:tabs>
        <w:spacing w:after="0"/>
        <w:jc w:val="both"/>
        <w:rPr>
          <w:sz w:val="24"/>
          <w:szCs w:val="24"/>
        </w:rPr>
      </w:pPr>
      <w:r w:rsidRPr="00B42863">
        <w:rPr>
          <w:sz w:val="24"/>
          <w:szCs w:val="24"/>
        </w:rPr>
        <w:t>Степени соответствия запланированному уровню затрат и эффективности исполь</w:t>
      </w:r>
      <w:r w:rsidRPr="00B42863">
        <w:rPr>
          <w:sz w:val="24"/>
          <w:szCs w:val="24"/>
        </w:rPr>
        <w:softHyphen/>
        <w:t xml:space="preserve">зования средств бюджета </w:t>
      </w:r>
      <w:r w:rsidR="0000204E">
        <w:rPr>
          <w:sz w:val="24"/>
          <w:szCs w:val="24"/>
        </w:rPr>
        <w:t>Почтовского сельского</w:t>
      </w:r>
      <w:r w:rsidRPr="00B42863">
        <w:rPr>
          <w:sz w:val="24"/>
          <w:szCs w:val="24"/>
        </w:rPr>
        <w:t xml:space="preserve"> поселения ресурсного обеспечения муниципальной программы путем сопоставления фактических и пла</w:t>
      </w:r>
      <w:r w:rsidRPr="00B42863">
        <w:rPr>
          <w:sz w:val="24"/>
          <w:szCs w:val="24"/>
        </w:rPr>
        <w:softHyphen/>
        <w:t>новых объемов финансирования муниципальной программы в целом и ее подпро</w:t>
      </w:r>
      <w:r w:rsidRPr="00B42863">
        <w:rPr>
          <w:sz w:val="24"/>
          <w:szCs w:val="24"/>
        </w:rPr>
        <w:softHyphen/>
        <w:t>грамм, по формуле:</w:t>
      </w:r>
    </w:p>
    <w:p w:rsidR="00391937" w:rsidRPr="00B42863" w:rsidRDefault="00CC15C1">
      <w:pPr>
        <w:pStyle w:val="20"/>
        <w:shd w:val="clear" w:color="auto" w:fill="auto"/>
        <w:tabs>
          <w:tab w:val="left" w:pos="2976"/>
        </w:tabs>
        <w:spacing w:after="0"/>
        <w:jc w:val="both"/>
        <w:rPr>
          <w:sz w:val="24"/>
          <w:szCs w:val="24"/>
        </w:rPr>
      </w:pPr>
      <w:r w:rsidRPr="00B42863">
        <w:rPr>
          <w:sz w:val="24"/>
          <w:szCs w:val="24"/>
        </w:rPr>
        <w:t xml:space="preserve">Уф = </w:t>
      </w:r>
      <w:proofErr w:type="spellStart"/>
      <w:r w:rsidRPr="00B42863">
        <w:rPr>
          <w:sz w:val="24"/>
          <w:szCs w:val="24"/>
        </w:rPr>
        <w:t>Фф</w:t>
      </w:r>
      <w:proofErr w:type="spellEnd"/>
      <w:r w:rsidRPr="00B42863">
        <w:rPr>
          <w:sz w:val="24"/>
          <w:szCs w:val="24"/>
        </w:rPr>
        <w:t xml:space="preserve"> / </w:t>
      </w:r>
      <w:proofErr w:type="spellStart"/>
      <w:r w:rsidRPr="00B42863">
        <w:rPr>
          <w:sz w:val="24"/>
          <w:szCs w:val="24"/>
        </w:rPr>
        <w:t>Фп</w:t>
      </w:r>
      <w:proofErr w:type="spellEnd"/>
      <w:r w:rsidRPr="00B42863">
        <w:rPr>
          <w:sz w:val="24"/>
          <w:szCs w:val="24"/>
        </w:rPr>
        <w:t xml:space="preserve"> </w:t>
      </w:r>
      <w:proofErr w:type="spellStart"/>
      <w:r w:rsidRPr="00B42863">
        <w:rPr>
          <w:sz w:val="24"/>
          <w:szCs w:val="24"/>
        </w:rPr>
        <w:t>х</w:t>
      </w:r>
      <w:proofErr w:type="spellEnd"/>
      <w:r w:rsidRPr="00B42863">
        <w:rPr>
          <w:sz w:val="24"/>
          <w:szCs w:val="24"/>
        </w:rPr>
        <w:t xml:space="preserve"> 100%,</w:t>
      </w:r>
      <w:r w:rsidRPr="00B42863">
        <w:rPr>
          <w:sz w:val="24"/>
          <w:szCs w:val="24"/>
        </w:rPr>
        <w:tab/>
        <w:t xml:space="preserve">100%=84,0/84,0 </w:t>
      </w:r>
      <w:proofErr w:type="spellStart"/>
      <w:r w:rsidRPr="00B42863">
        <w:rPr>
          <w:sz w:val="24"/>
          <w:szCs w:val="24"/>
        </w:rPr>
        <w:t>х</w:t>
      </w:r>
      <w:proofErr w:type="spellEnd"/>
      <w:r w:rsidRPr="00B42863">
        <w:rPr>
          <w:sz w:val="24"/>
          <w:szCs w:val="24"/>
        </w:rPr>
        <w:t xml:space="preserve"> 100%</w:t>
      </w:r>
    </w:p>
    <w:p w:rsidR="00391937" w:rsidRPr="00B42863" w:rsidRDefault="00CC15C1">
      <w:pPr>
        <w:pStyle w:val="20"/>
        <w:shd w:val="clear" w:color="auto" w:fill="auto"/>
        <w:spacing w:after="0"/>
        <w:jc w:val="both"/>
        <w:rPr>
          <w:sz w:val="24"/>
          <w:szCs w:val="24"/>
        </w:rPr>
      </w:pPr>
      <w:r w:rsidRPr="00B42863">
        <w:rPr>
          <w:sz w:val="24"/>
          <w:szCs w:val="24"/>
        </w:rPr>
        <w:t>где: Уф - уровень финансирования реализации основных мероприятий муниципаль</w:t>
      </w:r>
      <w:r w:rsidRPr="00B42863">
        <w:rPr>
          <w:sz w:val="24"/>
          <w:szCs w:val="24"/>
        </w:rPr>
        <w:softHyphen/>
        <w:t>ной программы (подпрограмм);</w:t>
      </w:r>
    </w:p>
    <w:p w:rsidR="00391937" w:rsidRPr="00B42863" w:rsidRDefault="00CC15C1">
      <w:pPr>
        <w:pStyle w:val="20"/>
        <w:shd w:val="clear" w:color="auto" w:fill="auto"/>
        <w:spacing w:after="0"/>
        <w:jc w:val="both"/>
        <w:rPr>
          <w:sz w:val="24"/>
          <w:szCs w:val="24"/>
        </w:rPr>
      </w:pPr>
      <w:proofErr w:type="spellStart"/>
      <w:r w:rsidRPr="00B42863">
        <w:rPr>
          <w:sz w:val="24"/>
          <w:szCs w:val="24"/>
        </w:rPr>
        <w:t>Фф</w:t>
      </w:r>
      <w:proofErr w:type="spellEnd"/>
      <w:r w:rsidRPr="00B42863">
        <w:rPr>
          <w:sz w:val="24"/>
          <w:szCs w:val="24"/>
        </w:rPr>
        <w:t xml:space="preserve"> - фактический объем финансовых ресурсов, направленных на реализацию меро</w:t>
      </w:r>
      <w:r w:rsidRPr="00B42863">
        <w:rPr>
          <w:sz w:val="24"/>
          <w:szCs w:val="24"/>
        </w:rPr>
        <w:softHyphen/>
        <w:t>приятий муниципальной программы (подпрограммы);</w:t>
      </w:r>
    </w:p>
    <w:p w:rsidR="00391937" w:rsidRPr="00B42863" w:rsidRDefault="00CC15C1">
      <w:pPr>
        <w:pStyle w:val="20"/>
        <w:shd w:val="clear" w:color="auto" w:fill="auto"/>
        <w:spacing w:after="0"/>
        <w:jc w:val="both"/>
        <w:rPr>
          <w:sz w:val="24"/>
          <w:szCs w:val="24"/>
        </w:rPr>
      </w:pPr>
      <w:proofErr w:type="spellStart"/>
      <w:r w:rsidRPr="00B42863">
        <w:rPr>
          <w:sz w:val="24"/>
          <w:szCs w:val="24"/>
        </w:rPr>
        <w:t>Фп</w:t>
      </w:r>
      <w:proofErr w:type="spellEnd"/>
      <w:r w:rsidRPr="00B42863">
        <w:rPr>
          <w:sz w:val="24"/>
          <w:szCs w:val="24"/>
        </w:rPr>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B42863">
        <w:rPr>
          <w:sz w:val="24"/>
          <w:szCs w:val="24"/>
        </w:rPr>
        <w:t>.</w:t>
      </w:r>
      <w:proofErr w:type="gramEnd"/>
      <w:r w:rsidRPr="00B42863">
        <w:rPr>
          <w:sz w:val="24"/>
          <w:szCs w:val="24"/>
        </w:rPr>
        <w:t xml:space="preserve"> </w:t>
      </w:r>
      <w:proofErr w:type="gramStart"/>
      <w:r w:rsidRPr="00B42863">
        <w:rPr>
          <w:sz w:val="24"/>
          <w:szCs w:val="24"/>
        </w:rPr>
        <w:t>у</w:t>
      </w:r>
      <w:proofErr w:type="gramEnd"/>
      <w:r w:rsidRPr="00B42863">
        <w:rPr>
          <w:sz w:val="24"/>
          <w:szCs w:val="24"/>
        </w:rPr>
        <w:t>ровень финан</w:t>
      </w:r>
      <w:r w:rsidRPr="00B42863">
        <w:rPr>
          <w:sz w:val="24"/>
          <w:szCs w:val="24"/>
        </w:rPr>
        <w:softHyphen/>
        <w:t>сирования реализации основных мероприятий муниципальной программы (Уф) со</w:t>
      </w:r>
      <w:r w:rsidRPr="00B42863">
        <w:rPr>
          <w:sz w:val="24"/>
          <w:szCs w:val="24"/>
        </w:rPr>
        <w:softHyphen/>
        <w:t>ставил 100 процентов;</w:t>
      </w:r>
    </w:p>
    <w:p w:rsidR="00391937" w:rsidRPr="00B42863" w:rsidRDefault="00CC15C1">
      <w:pPr>
        <w:pStyle w:val="20"/>
        <w:shd w:val="clear" w:color="auto" w:fill="auto"/>
        <w:spacing w:after="0"/>
        <w:jc w:val="both"/>
        <w:rPr>
          <w:sz w:val="24"/>
          <w:szCs w:val="24"/>
        </w:rPr>
      </w:pPr>
      <w:r w:rsidRPr="00B42863">
        <w:rPr>
          <w:sz w:val="24"/>
          <w:szCs w:val="24"/>
        </w:rPr>
        <w:t>Произведенные в 201</w:t>
      </w:r>
      <w:r w:rsidR="0000204E">
        <w:rPr>
          <w:sz w:val="24"/>
          <w:szCs w:val="24"/>
        </w:rPr>
        <w:t>9</w:t>
      </w:r>
      <w:r w:rsidRPr="00B42863">
        <w:rPr>
          <w:sz w:val="24"/>
          <w:szCs w:val="24"/>
        </w:rPr>
        <w:t xml:space="preserve"> году расходы Администрации </w:t>
      </w:r>
      <w:r w:rsidR="0000204E">
        <w:rPr>
          <w:sz w:val="24"/>
          <w:szCs w:val="24"/>
        </w:rPr>
        <w:t>Почтовского сельского</w:t>
      </w:r>
      <w:r w:rsidRPr="00B42863">
        <w:rPr>
          <w:sz w:val="24"/>
          <w:szCs w:val="24"/>
        </w:rPr>
        <w:t xml:space="preserve"> поселения полностью соответствуют их установленным расходным полномочиям.</w:t>
      </w:r>
    </w:p>
    <w:p w:rsidR="00391937" w:rsidRPr="00B42863" w:rsidRDefault="00CC15C1">
      <w:pPr>
        <w:pStyle w:val="20"/>
        <w:shd w:val="clear" w:color="auto" w:fill="auto"/>
        <w:spacing w:after="0"/>
        <w:jc w:val="both"/>
        <w:rPr>
          <w:sz w:val="24"/>
          <w:szCs w:val="24"/>
        </w:rPr>
      </w:pPr>
      <w:r w:rsidRPr="00B42863">
        <w:rPr>
          <w:sz w:val="24"/>
          <w:szCs w:val="24"/>
        </w:rPr>
        <w:t xml:space="preserve">Несоответствие (превышение) объемов ассигнований бюджета </w:t>
      </w:r>
      <w:r w:rsidR="0000204E">
        <w:rPr>
          <w:sz w:val="24"/>
          <w:szCs w:val="24"/>
        </w:rPr>
        <w:t>Почтовского сельского</w:t>
      </w:r>
      <w:r w:rsidRPr="00B42863">
        <w:rPr>
          <w:sz w:val="24"/>
          <w:szCs w:val="24"/>
        </w:rPr>
        <w:t xml:space="preserve"> поселения объемам бюджетных ассигнований предусмотренных про</w:t>
      </w:r>
      <w:r w:rsidRPr="00B42863">
        <w:rPr>
          <w:sz w:val="24"/>
          <w:szCs w:val="24"/>
        </w:rPr>
        <w:softHyphen/>
        <w:t>граммой в 201</w:t>
      </w:r>
      <w:r w:rsidR="0000204E">
        <w:rPr>
          <w:sz w:val="24"/>
          <w:szCs w:val="24"/>
        </w:rPr>
        <w:t>9</w:t>
      </w:r>
      <w:r w:rsidRPr="00B42863">
        <w:rPr>
          <w:sz w:val="24"/>
          <w:szCs w:val="24"/>
        </w:rPr>
        <w:t xml:space="preserve"> году не допускалось</w:t>
      </w:r>
    </w:p>
    <w:p w:rsidR="00391937" w:rsidRPr="00B42863" w:rsidRDefault="00CC15C1">
      <w:pPr>
        <w:pStyle w:val="20"/>
        <w:shd w:val="clear" w:color="auto" w:fill="auto"/>
        <w:spacing w:after="333"/>
        <w:jc w:val="both"/>
        <w:rPr>
          <w:sz w:val="24"/>
          <w:szCs w:val="24"/>
        </w:rPr>
      </w:pPr>
      <w:r w:rsidRPr="00B42863">
        <w:rPr>
          <w:sz w:val="24"/>
          <w:szCs w:val="24"/>
        </w:rPr>
        <w:t>Перераспределение бюджетных ассигнований между мероприятиями Программы не осуществлялось</w:t>
      </w:r>
    </w:p>
    <w:p w:rsidR="003B4B11" w:rsidRDefault="003B4B11">
      <w:pPr>
        <w:pStyle w:val="12"/>
        <w:keepNext/>
        <w:keepLines/>
        <w:shd w:val="clear" w:color="auto" w:fill="auto"/>
        <w:spacing w:before="0" w:after="0" w:line="280" w:lineRule="exact"/>
        <w:ind w:left="1200"/>
        <w:jc w:val="left"/>
        <w:rPr>
          <w:sz w:val="24"/>
          <w:szCs w:val="24"/>
        </w:rPr>
      </w:pPr>
      <w:bookmarkStart w:id="6" w:name="bookmark6"/>
    </w:p>
    <w:p w:rsidR="003B4B11" w:rsidRDefault="003B4B11">
      <w:pPr>
        <w:pStyle w:val="12"/>
        <w:keepNext/>
        <w:keepLines/>
        <w:shd w:val="clear" w:color="auto" w:fill="auto"/>
        <w:spacing w:before="0" w:after="0" w:line="280" w:lineRule="exact"/>
        <w:ind w:left="1200"/>
        <w:jc w:val="left"/>
        <w:rPr>
          <w:sz w:val="24"/>
          <w:szCs w:val="24"/>
        </w:rPr>
      </w:pPr>
    </w:p>
    <w:p w:rsidR="00391937" w:rsidRPr="00B42863" w:rsidRDefault="00CC15C1">
      <w:pPr>
        <w:pStyle w:val="12"/>
        <w:keepNext/>
        <w:keepLines/>
        <w:shd w:val="clear" w:color="auto" w:fill="auto"/>
        <w:spacing w:before="0" w:after="0" w:line="280" w:lineRule="exact"/>
        <w:ind w:left="1200"/>
        <w:jc w:val="left"/>
        <w:rPr>
          <w:sz w:val="24"/>
          <w:szCs w:val="24"/>
        </w:rPr>
      </w:pPr>
      <w:r w:rsidRPr="00B42863">
        <w:rPr>
          <w:sz w:val="24"/>
          <w:szCs w:val="24"/>
        </w:rPr>
        <w:t>Раздел 7. Предложения по дальнейшей реализации муниципальной</w:t>
      </w:r>
      <w:bookmarkEnd w:id="6"/>
    </w:p>
    <w:p w:rsidR="00391937" w:rsidRPr="00B42863" w:rsidRDefault="00CC15C1">
      <w:pPr>
        <w:pStyle w:val="30"/>
        <w:shd w:val="clear" w:color="auto" w:fill="auto"/>
        <w:spacing w:after="299" w:line="280" w:lineRule="exact"/>
        <w:ind w:left="4720"/>
        <w:jc w:val="left"/>
        <w:rPr>
          <w:sz w:val="24"/>
          <w:szCs w:val="24"/>
        </w:rPr>
      </w:pPr>
      <w:r w:rsidRPr="00B42863">
        <w:rPr>
          <w:sz w:val="24"/>
          <w:szCs w:val="24"/>
        </w:rPr>
        <w:t>программы.</w:t>
      </w:r>
    </w:p>
    <w:p w:rsidR="00391937" w:rsidRPr="00B42863" w:rsidRDefault="00CC15C1">
      <w:pPr>
        <w:pStyle w:val="20"/>
        <w:shd w:val="clear" w:color="auto" w:fill="auto"/>
        <w:spacing w:after="0"/>
        <w:ind w:firstLine="600"/>
        <w:jc w:val="both"/>
        <w:rPr>
          <w:sz w:val="24"/>
          <w:szCs w:val="24"/>
        </w:rPr>
      </w:pPr>
      <w:r w:rsidRPr="00B42863">
        <w:rPr>
          <w:sz w:val="24"/>
          <w:szCs w:val="24"/>
        </w:rPr>
        <w:lastRenderedPageBreak/>
        <w:t>Отклонений от плановой динамики реализации муниципальной программы за отчетный период нет.</w:t>
      </w:r>
    </w:p>
    <w:p w:rsidR="00391937" w:rsidRPr="00B42863" w:rsidRDefault="00391937">
      <w:pPr>
        <w:pStyle w:val="20"/>
        <w:shd w:val="clear" w:color="auto" w:fill="auto"/>
        <w:spacing w:after="0"/>
        <w:ind w:firstLine="600"/>
        <w:jc w:val="both"/>
        <w:rPr>
          <w:sz w:val="24"/>
          <w:szCs w:val="24"/>
        </w:rPr>
        <w:sectPr w:rsidR="00391937" w:rsidRPr="00B42863" w:rsidSect="00C155EC">
          <w:pgSz w:w="11900" w:h="16840"/>
          <w:pgMar w:top="426" w:right="525" w:bottom="458" w:left="1083" w:header="0" w:footer="3" w:gutter="0"/>
          <w:cols w:space="720"/>
          <w:noEndnote/>
          <w:docGrid w:linePitch="360"/>
        </w:sectPr>
      </w:pPr>
    </w:p>
    <w:p w:rsidR="0040511B" w:rsidRPr="00751BAD" w:rsidRDefault="0040511B" w:rsidP="0040511B">
      <w:pPr>
        <w:pStyle w:val="af9"/>
        <w:jc w:val="right"/>
        <w:rPr>
          <w:rFonts w:ascii="Times New Roman" w:hAnsi="Times New Roman"/>
          <w:sz w:val="28"/>
          <w:szCs w:val="28"/>
        </w:rPr>
      </w:pPr>
      <w:r w:rsidRPr="00751BAD">
        <w:rPr>
          <w:rFonts w:ascii="Times New Roman" w:hAnsi="Times New Roman"/>
          <w:sz w:val="28"/>
          <w:szCs w:val="28"/>
        </w:rPr>
        <w:lastRenderedPageBreak/>
        <w:t>Таблица 1</w:t>
      </w:r>
    </w:p>
    <w:p w:rsidR="0040511B" w:rsidRPr="00751BAD" w:rsidRDefault="0040511B" w:rsidP="0040511B">
      <w:pPr>
        <w:pStyle w:val="af9"/>
        <w:jc w:val="center"/>
        <w:rPr>
          <w:rFonts w:ascii="Times New Roman" w:hAnsi="Times New Roman"/>
          <w:sz w:val="28"/>
          <w:szCs w:val="28"/>
        </w:rPr>
      </w:pPr>
      <w:r w:rsidRPr="00751BAD">
        <w:rPr>
          <w:rFonts w:ascii="Times New Roman" w:hAnsi="Times New Roman"/>
          <w:sz w:val="28"/>
          <w:szCs w:val="28"/>
        </w:rPr>
        <w:t>СВЕДЕНИЯ</w:t>
      </w:r>
    </w:p>
    <w:p w:rsidR="0040511B" w:rsidRDefault="0040511B" w:rsidP="0040511B">
      <w:pPr>
        <w:pStyle w:val="af9"/>
        <w:jc w:val="center"/>
        <w:rPr>
          <w:rFonts w:ascii="Times New Roman" w:hAnsi="Times New Roman"/>
          <w:sz w:val="28"/>
          <w:szCs w:val="28"/>
        </w:rPr>
      </w:pPr>
      <w:r w:rsidRPr="00751BAD">
        <w:rPr>
          <w:rFonts w:ascii="Times New Roman" w:hAnsi="Times New Roman"/>
          <w:sz w:val="28"/>
          <w:szCs w:val="28"/>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w:t>
      </w:r>
      <w:r>
        <w:rPr>
          <w:rFonts w:ascii="Times New Roman" w:hAnsi="Times New Roman"/>
          <w:sz w:val="28"/>
          <w:szCs w:val="28"/>
        </w:rPr>
        <w:t>й муниципальной программы за 2020</w:t>
      </w:r>
      <w:r w:rsidRPr="00751BAD">
        <w:rPr>
          <w:rFonts w:ascii="Times New Roman" w:hAnsi="Times New Roman"/>
          <w:sz w:val="28"/>
          <w:szCs w:val="28"/>
        </w:rPr>
        <w:t xml:space="preserve"> г.</w:t>
      </w:r>
    </w:p>
    <w:p w:rsidR="00E45217" w:rsidRPr="00751BAD" w:rsidRDefault="00E45217" w:rsidP="0040511B">
      <w:pPr>
        <w:pStyle w:val="af9"/>
        <w:jc w:val="center"/>
        <w:rPr>
          <w:rFonts w:ascii="Times New Roman" w:hAnsi="Times New Roman"/>
          <w:sz w:val="28"/>
          <w:szCs w:val="28"/>
        </w:rPr>
      </w:pPr>
    </w:p>
    <w:p w:rsidR="0040511B" w:rsidRPr="007B7712" w:rsidRDefault="0040511B" w:rsidP="0040511B">
      <w:pPr>
        <w:autoSpaceDE w:val="0"/>
        <w:autoSpaceDN w:val="0"/>
        <w:adjustRightInd w:val="0"/>
        <w:jc w:val="cente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299"/>
        <w:gridCol w:w="1755"/>
        <w:gridCol w:w="1075"/>
        <w:gridCol w:w="1220"/>
        <w:gridCol w:w="1236"/>
        <w:gridCol w:w="2508"/>
        <w:gridCol w:w="2268"/>
        <w:gridCol w:w="1324"/>
      </w:tblGrid>
      <w:tr w:rsidR="0040511B" w:rsidRPr="00CE7744" w:rsidTr="00D32789">
        <w:trPr>
          <w:trHeight w:val="706"/>
        </w:trPr>
        <w:tc>
          <w:tcPr>
            <w:tcW w:w="163" w:type="pct"/>
            <w:vMerge w:val="restart"/>
          </w:tcPr>
          <w:p w:rsidR="0040511B" w:rsidRPr="00CE7744" w:rsidRDefault="0040511B" w:rsidP="00D32789">
            <w:pPr>
              <w:autoSpaceDE w:val="0"/>
              <w:autoSpaceDN w:val="0"/>
              <w:adjustRightInd w:val="0"/>
              <w:jc w:val="center"/>
            </w:pPr>
            <w:r w:rsidRPr="00CE7744">
              <w:t xml:space="preserve">№ </w:t>
            </w:r>
            <w:proofErr w:type="spellStart"/>
            <w:proofErr w:type="gramStart"/>
            <w:r w:rsidRPr="00CE7744">
              <w:t>п</w:t>
            </w:r>
            <w:proofErr w:type="spellEnd"/>
            <w:proofErr w:type="gramEnd"/>
            <w:r w:rsidRPr="00CE7744">
              <w:t>/</w:t>
            </w:r>
            <w:proofErr w:type="spellStart"/>
            <w:r w:rsidRPr="00CE7744">
              <w:t>п</w:t>
            </w:r>
            <w:proofErr w:type="spellEnd"/>
          </w:p>
        </w:tc>
        <w:tc>
          <w:tcPr>
            <w:tcW w:w="1087" w:type="pct"/>
            <w:vMerge w:val="restart"/>
          </w:tcPr>
          <w:p w:rsidR="0040511B" w:rsidRPr="00CE7744" w:rsidRDefault="0040511B" w:rsidP="00D32789">
            <w:pPr>
              <w:autoSpaceDE w:val="0"/>
              <w:autoSpaceDN w:val="0"/>
              <w:adjustRightInd w:val="0"/>
              <w:jc w:val="center"/>
            </w:pPr>
            <w:r w:rsidRPr="00CE7744">
              <w:t xml:space="preserve">Номер и наименование </w:t>
            </w:r>
          </w:p>
        </w:tc>
        <w:tc>
          <w:tcPr>
            <w:tcW w:w="578" w:type="pct"/>
            <w:vMerge w:val="restart"/>
          </w:tcPr>
          <w:p w:rsidR="0040511B" w:rsidRPr="00CE7744" w:rsidRDefault="0040511B" w:rsidP="00D32789">
            <w:pPr>
              <w:autoSpaceDE w:val="0"/>
              <w:autoSpaceDN w:val="0"/>
              <w:adjustRightInd w:val="0"/>
              <w:jc w:val="center"/>
            </w:pPr>
            <w:r w:rsidRPr="00CE7744">
              <w:t>Ответственный исполнитель</w:t>
            </w:r>
          </w:p>
          <w:p w:rsidR="0040511B" w:rsidRPr="00CE7744" w:rsidRDefault="0040511B" w:rsidP="00D32789">
            <w:pPr>
              <w:autoSpaceDE w:val="0"/>
              <w:autoSpaceDN w:val="0"/>
              <w:adjustRightInd w:val="0"/>
              <w:jc w:val="center"/>
            </w:pPr>
            <w:r w:rsidRPr="00CE7744">
              <w:t>соисполнитель, участник должность/ФИО)</w:t>
            </w:r>
          </w:p>
        </w:tc>
        <w:tc>
          <w:tcPr>
            <w:tcW w:w="354" w:type="pct"/>
            <w:vMerge w:val="restart"/>
          </w:tcPr>
          <w:p w:rsidR="0040511B" w:rsidRPr="00CE7744" w:rsidRDefault="0040511B" w:rsidP="00D32789">
            <w:pPr>
              <w:autoSpaceDE w:val="0"/>
              <w:autoSpaceDN w:val="0"/>
              <w:adjustRightInd w:val="0"/>
              <w:jc w:val="center"/>
            </w:pPr>
            <w:r w:rsidRPr="00CE7744">
              <w:t>Плановый срок окончания реализации</w:t>
            </w:r>
          </w:p>
        </w:tc>
        <w:tc>
          <w:tcPr>
            <w:tcW w:w="809" w:type="pct"/>
            <w:gridSpan w:val="2"/>
          </w:tcPr>
          <w:p w:rsidR="0040511B" w:rsidRPr="00CE7744" w:rsidRDefault="0040511B" w:rsidP="00D32789">
            <w:pPr>
              <w:autoSpaceDE w:val="0"/>
              <w:autoSpaceDN w:val="0"/>
              <w:adjustRightInd w:val="0"/>
              <w:jc w:val="center"/>
            </w:pPr>
            <w:r w:rsidRPr="00CE7744">
              <w:t>Фактический срок</w:t>
            </w:r>
          </w:p>
        </w:tc>
        <w:tc>
          <w:tcPr>
            <w:tcW w:w="1573" w:type="pct"/>
            <w:gridSpan w:val="2"/>
          </w:tcPr>
          <w:p w:rsidR="0040511B" w:rsidRPr="00CE7744" w:rsidRDefault="0040511B" w:rsidP="00D32789">
            <w:pPr>
              <w:autoSpaceDE w:val="0"/>
              <w:autoSpaceDN w:val="0"/>
              <w:adjustRightInd w:val="0"/>
              <w:jc w:val="center"/>
            </w:pPr>
            <w:r w:rsidRPr="00CE7744">
              <w:t>Результаты</w:t>
            </w:r>
          </w:p>
        </w:tc>
        <w:tc>
          <w:tcPr>
            <w:tcW w:w="436" w:type="pct"/>
            <w:vMerge w:val="restart"/>
          </w:tcPr>
          <w:p w:rsidR="0040511B" w:rsidRPr="00CE7744" w:rsidRDefault="0040511B" w:rsidP="00D32789">
            <w:pPr>
              <w:autoSpaceDE w:val="0"/>
              <w:autoSpaceDN w:val="0"/>
              <w:adjustRightInd w:val="0"/>
              <w:ind w:right="-2"/>
              <w:jc w:val="center"/>
            </w:pPr>
            <w:r w:rsidRPr="00CE7744">
              <w:t xml:space="preserve">Проблемы, возникшие в ходе </w:t>
            </w:r>
            <w:r w:rsidRPr="00CE7744">
              <w:pgNum/>
            </w:r>
            <w:r w:rsidRPr="00CE7744">
              <w:t xml:space="preserve">реализации мероприятия </w:t>
            </w:r>
          </w:p>
        </w:tc>
      </w:tr>
      <w:tr w:rsidR="0040511B" w:rsidRPr="00CE7744" w:rsidTr="00D32789">
        <w:trPr>
          <w:trHeight w:val="112"/>
        </w:trPr>
        <w:tc>
          <w:tcPr>
            <w:tcW w:w="163" w:type="pct"/>
            <w:vMerge/>
          </w:tcPr>
          <w:p w:rsidR="0040511B" w:rsidRPr="00CE7744" w:rsidRDefault="0040511B" w:rsidP="00D32789">
            <w:pPr>
              <w:autoSpaceDE w:val="0"/>
              <w:autoSpaceDN w:val="0"/>
              <w:adjustRightInd w:val="0"/>
              <w:jc w:val="center"/>
            </w:pPr>
          </w:p>
        </w:tc>
        <w:tc>
          <w:tcPr>
            <w:tcW w:w="1087" w:type="pct"/>
            <w:vMerge/>
          </w:tcPr>
          <w:p w:rsidR="0040511B" w:rsidRPr="00CE7744" w:rsidRDefault="0040511B" w:rsidP="00D32789">
            <w:pPr>
              <w:autoSpaceDE w:val="0"/>
              <w:autoSpaceDN w:val="0"/>
              <w:adjustRightInd w:val="0"/>
              <w:jc w:val="center"/>
            </w:pPr>
          </w:p>
        </w:tc>
        <w:tc>
          <w:tcPr>
            <w:tcW w:w="578" w:type="pct"/>
            <w:vMerge/>
          </w:tcPr>
          <w:p w:rsidR="0040511B" w:rsidRPr="00CE7744" w:rsidRDefault="0040511B" w:rsidP="00D32789">
            <w:pPr>
              <w:autoSpaceDE w:val="0"/>
              <w:autoSpaceDN w:val="0"/>
              <w:adjustRightInd w:val="0"/>
              <w:jc w:val="center"/>
            </w:pPr>
          </w:p>
        </w:tc>
        <w:tc>
          <w:tcPr>
            <w:tcW w:w="354" w:type="pct"/>
            <w:vMerge/>
          </w:tcPr>
          <w:p w:rsidR="0040511B" w:rsidRPr="00CE7744" w:rsidRDefault="0040511B" w:rsidP="00D32789">
            <w:pPr>
              <w:autoSpaceDE w:val="0"/>
              <w:autoSpaceDN w:val="0"/>
              <w:adjustRightInd w:val="0"/>
              <w:jc w:val="center"/>
            </w:pPr>
          </w:p>
        </w:tc>
        <w:tc>
          <w:tcPr>
            <w:tcW w:w="402" w:type="pct"/>
          </w:tcPr>
          <w:p w:rsidR="0040511B" w:rsidRPr="00CE7744" w:rsidRDefault="0040511B" w:rsidP="00D32789">
            <w:pPr>
              <w:autoSpaceDE w:val="0"/>
              <w:autoSpaceDN w:val="0"/>
              <w:adjustRightInd w:val="0"/>
              <w:jc w:val="center"/>
            </w:pPr>
            <w:r w:rsidRPr="00CE7744">
              <w:t>начала реализации</w:t>
            </w:r>
          </w:p>
        </w:tc>
        <w:tc>
          <w:tcPr>
            <w:tcW w:w="407" w:type="pct"/>
          </w:tcPr>
          <w:p w:rsidR="0040511B" w:rsidRPr="00CE7744" w:rsidRDefault="0040511B" w:rsidP="00D32789">
            <w:pPr>
              <w:autoSpaceDE w:val="0"/>
              <w:autoSpaceDN w:val="0"/>
              <w:adjustRightInd w:val="0"/>
              <w:jc w:val="center"/>
            </w:pPr>
            <w:r w:rsidRPr="00CE7744">
              <w:t>окончания реализации</w:t>
            </w:r>
          </w:p>
        </w:tc>
        <w:tc>
          <w:tcPr>
            <w:tcW w:w="826" w:type="pct"/>
          </w:tcPr>
          <w:p w:rsidR="0040511B" w:rsidRPr="00CE7744" w:rsidRDefault="0040511B" w:rsidP="00D32789">
            <w:pPr>
              <w:autoSpaceDE w:val="0"/>
              <w:autoSpaceDN w:val="0"/>
              <w:adjustRightInd w:val="0"/>
              <w:jc w:val="center"/>
            </w:pPr>
            <w:r w:rsidRPr="00CE7744">
              <w:t>запланированные</w:t>
            </w:r>
          </w:p>
        </w:tc>
        <w:tc>
          <w:tcPr>
            <w:tcW w:w="747" w:type="pct"/>
          </w:tcPr>
          <w:p w:rsidR="0040511B" w:rsidRPr="00CE7744" w:rsidRDefault="0040511B" w:rsidP="00D32789">
            <w:pPr>
              <w:autoSpaceDE w:val="0"/>
              <w:autoSpaceDN w:val="0"/>
              <w:adjustRightInd w:val="0"/>
              <w:jc w:val="center"/>
            </w:pPr>
            <w:r w:rsidRPr="00CE7744">
              <w:t>достигнутые</w:t>
            </w:r>
          </w:p>
        </w:tc>
        <w:tc>
          <w:tcPr>
            <w:tcW w:w="436" w:type="pct"/>
            <w:vMerge/>
          </w:tcPr>
          <w:p w:rsidR="0040511B" w:rsidRPr="00CE7744" w:rsidRDefault="0040511B" w:rsidP="00D32789">
            <w:pPr>
              <w:autoSpaceDE w:val="0"/>
              <w:autoSpaceDN w:val="0"/>
              <w:adjustRightInd w:val="0"/>
              <w:jc w:val="center"/>
            </w:pPr>
          </w:p>
        </w:tc>
      </w:tr>
      <w:tr w:rsidR="0040511B" w:rsidRPr="00CE7744" w:rsidTr="00D32789">
        <w:trPr>
          <w:trHeight w:val="330"/>
        </w:trPr>
        <w:tc>
          <w:tcPr>
            <w:tcW w:w="5000" w:type="pct"/>
            <w:gridSpan w:val="9"/>
          </w:tcPr>
          <w:p w:rsidR="0040511B" w:rsidRPr="00CE7744" w:rsidRDefault="00E45217" w:rsidP="0040511B">
            <w:pPr>
              <w:autoSpaceDE w:val="0"/>
              <w:autoSpaceDN w:val="0"/>
              <w:adjustRightInd w:val="0"/>
              <w:ind w:right="-604"/>
              <w:jc w:val="center"/>
            </w:pPr>
            <w:r>
              <w:t>Подпрограмма 1. «</w:t>
            </w:r>
            <w:r w:rsidRPr="0009154E">
              <w:t>Комплексные меры противодействия злоупотреблению наркотиками и их незаконному обороту»</w:t>
            </w:r>
          </w:p>
        </w:tc>
      </w:tr>
      <w:tr w:rsidR="0040511B" w:rsidRPr="00CE7744" w:rsidTr="00E45217">
        <w:trPr>
          <w:trHeight w:val="2829"/>
        </w:trPr>
        <w:tc>
          <w:tcPr>
            <w:tcW w:w="163" w:type="pct"/>
          </w:tcPr>
          <w:p w:rsidR="0040511B" w:rsidRPr="00CE7744" w:rsidRDefault="0040511B" w:rsidP="00D32789">
            <w:pPr>
              <w:autoSpaceDE w:val="0"/>
              <w:autoSpaceDN w:val="0"/>
              <w:adjustRightInd w:val="0"/>
              <w:ind w:right="-604"/>
            </w:pPr>
          </w:p>
        </w:tc>
        <w:tc>
          <w:tcPr>
            <w:tcW w:w="1087" w:type="pct"/>
          </w:tcPr>
          <w:p w:rsidR="0040511B" w:rsidRPr="00CE7744" w:rsidRDefault="00E45217" w:rsidP="00E45217">
            <w:pPr>
              <w:pStyle w:val="ConsPlusCell"/>
              <w:jc w:val="both"/>
              <w:rPr>
                <w:bCs/>
                <w:sz w:val="24"/>
                <w:szCs w:val="24"/>
              </w:rPr>
            </w:pPr>
            <w:r>
              <w:rPr>
                <w:sz w:val="24"/>
                <w:szCs w:val="24"/>
              </w:rPr>
              <w:t>Основное мероприятие 1.С</w:t>
            </w:r>
            <w:r w:rsidRPr="0009154E">
              <w:rPr>
                <w:sz w:val="24"/>
                <w:szCs w:val="24"/>
              </w:rPr>
              <w:t>нижение уровня болезненности населения синдромом зависимости от наркотиков</w:t>
            </w:r>
            <w:r w:rsidRPr="00CE7744">
              <w:rPr>
                <w:sz w:val="24"/>
                <w:szCs w:val="24"/>
              </w:rPr>
              <w:t xml:space="preserve"> </w:t>
            </w:r>
          </w:p>
        </w:tc>
        <w:tc>
          <w:tcPr>
            <w:tcW w:w="578" w:type="pct"/>
          </w:tcPr>
          <w:p w:rsidR="00E45217" w:rsidRDefault="00E45217" w:rsidP="00E45217">
            <w:pPr>
              <w:jc w:val="center"/>
              <w:rPr>
                <w:kern w:val="2"/>
                <w:sz w:val="22"/>
                <w:szCs w:val="22"/>
                <w:lang w:eastAsia="en-US"/>
              </w:rPr>
            </w:pPr>
            <w:r w:rsidRPr="00E91F3E">
              <w:rPr>
                <w:kern w:val="2"/>
                <w:sz w:val="22"/>
                <w:szCs w:val="22"/>
                <w:lang w:eastAsia="en-US"/>
              </w:rPr>
              <w:t xml:space="preserve">Администрация </w:t>
            </w:r>
            <w:r>
              <w:rPr>
                <w:kern w:val="2"/>
                <w:sz w:val="22"/>
                <w:szCs w:val="22"/>
                <w:lang w:eastAsia="en-US"/>
              </w:rPr>
              <w:t>Почтовского сельского поселения</w:t>
            </w:r>
          </w:p>
          <w:p w:rsidR="0040511B" w:rsidRPr="00CE7744" w:rsidRDefault="00E45217" w:rsidP="00E45217">
            <w:pPr>
              <w:pStyle w:val="western"/>
              <w:spacing w:before="0" w:beforeAutospacing="0" w:after="0" w:line="102" w:lineRule="atLeast"/>
              <w:ind w:right="90"/>
              <w:rPr>
                <w:rFonts w:ascii="Times New Roman" w:hAnsi="Times New Roman"/>
              </w:rPr>
            </w:pPr>
            <w:r>
              <w:rPr>
                <w:kern w:val="2"/>
                <w:sz w:val="22"/>
                <w:szCs w:val="22"/>
                <w:lang w:eastAsia="en-US"/>
              </w:rPr>
              <w:t>МБУ «</w:t>
            </w:r>
            <w:proofErr w:type="spellStart"/>
            <w:r>
              <w:rPr>
                <w:kern w:val="2"/>
                <w:sz w:val="22"/>
                <w:szCs w:val="22"/>
                <w:lang w:eastAsia="en-US"/>
              </w:rPr>
              <w:t>Почтовский</w:t>
            </w:r>
            <w:proofErr w:type="spellEnd"/>
            <w:r>
              <w:rPr>
                <w:kern w:val="2"/>
                <w:sz w:val="22"/>
                <w:szCs w:val="22"/>
                <w:lang w:eastAsia="en-US"/>
              </w:rPr>
              <w:t xml:space="preserve"> СДК»</w:t>
            </w:r>
          </w:p>
        </w:tc>
        <w:tc>
          <w:tcPr>
            <w:tcW w:w="354" w:type="pct"/>
          </w:tcPr>
          <w:p w:rsidR="0040511B" w:rsidRPr="00CE7744" w:rsidRDefault="0040511B" w:rsidP="00D32789">
            <w:pPr>
              <w:autoSpaceDE w:val="0"/>
              <w:autoSpaceDN w:val="0"/>
              <w:adjustRightInd w:val="0"/>
              <w:ind w:right="-604"/>
            </w:pPr>
            <w:r>
              <w:t>2020</w:t>
            </w:r>
          </w:p>
        </w:tc>
        <w:tc>
          <w:tcPr>
            <w:tcW w:w="402" w:type="pct"/>
          </w:tcPr>
          <w:p w:rsidR="0040511B" w:rsidRPr="00CE7744" w:rsidRDefault="0040511B" w:rsidP="00D32789">
            <w:pPr>
              <w:autoSpaceDE w:val="0"/>
              <w:autoSpaceDN w:val="0"/>
              <w:adjustRightInd w:val="0"/>
              <w:ind w:right="-604"/>
            </w:pPr>
            <w:r w:rsidRPr="00CE7744">
              <w:t>01.01.20</w:t>
            </w:r>
            <w:r>
              <w:t>20</w:t>
            </w:r>
          </w:p>
        </w:tc>
        <w:tc>
          <w:tcPr>
            <w:tcW w:w="407" w:type="pct"/>
          </w:tcPr>
          <w:p w:rsidR="0040511B" w:rsidRPr="00CE7744" w:rsidRDefault="0040511B" w:rsidP="00D32789">
            <w:pPr>
              <w:autoSpaceDE w:val="0"/>
              <w:autoSpaceDN w:val="0"/>
              <w:adjustRightInd w:val="0"/>
              <w:ind w:right="-604"/>
            </w:pPr>
            <w:r w:rsidRPr="00CE7744">
              <w:t>31.12.20</w:t>
            </w:r>
            <w:r>
              <w:t>20</w:t>
            </w:r>
          </w:p>
        </w:tc>
        <w:tc>
          <w:tcPr>
            <w:tcW w:w="826" w:type="pct"/>
          </w:tcPr>
          <w:p w:rsidR="00E45217" w:rsidRPr="0009154E" w:rsidRDefault="00E45217" w:rsidP="00E45217">
            <w:pPr>
              <w:autoSpaceDE w:val="0"/>
              <w:autoSpaceDN w:val="0"/>
              <w:adjustRightInd w:val="0"/>
              <w:contextualSpacing/>
              <w:jc w:val="both"/>
              <w:rPr>
                <w:kern w:val="2"/>
              </w:rPr>
            </w:pPr>
            <w:r>
              <w:rPr>
                <w:kern w:val="2"/>
              </w:rPr>
              <w:t>П</w:t>
            </w:r>
            <w:r w:rsidRPr="0009154E">
              <w:rPr>
                <w:kern w:val="2"/>
              </w:rPr>
              <w:t xml:space="preserve">овышение уровня вовлеченности </w:t>
            </w:r>
            <w:proofErr w:type="gramStart"/>
            <w:r w:rsidRPr="0009154E">
              <w:rPr>
                <w:kern w:val="2"/>
              </w:rPr>
              <w:t>обучающихся</w:t>
            </w:r>
            <w:proofErr w:type="gramEnd"/>
            <w:r w:rsidRPr="0009154E">
              <w:rPr>
                <w:kern w:val="2"/>
              </w:rPr>
              <w:t xml:space="preserve"> в занятия </w:t>
            </w:r>
            <w:r w:rsidRPr="0009154E">
              <w:t>физической культурой и спортом</w:t>
            </w:r>
            <w:r>
              <w:t>.</w:t>
            </w:r>
          </w:p>
          <w:p w:rsidR="0040511B" w:rsidRPr="00CE7744" w:rsidRDefault="0040511B" w:rsidP="00D32789">
            <w:pPr>
              <w:autoSpaceDE w:val="0"/>
              <w:autoSpaceDN w:val="0"/>
              <w:adjustRightInd w:val="0"/>
              <w:ind w:right="-92"/>
              <w:jc w:val="both"/>
            </w:pPr>
          </w:p>
        </w:tc>
        <w:tc>
          <w:tcPr>
            <w:tcW w:w="747" w:type="pct"/>
          </w:tcPr>
          <w:p w:rsidR="0040511B" w:rsidRPr="00CE7744" w:rsidRDefault="0040511B" w:rsidP="00D32789">
            <w:pPr>
              <w:pStyle w:val="af"/>
              <w:spacing w:before="0" w:beforeAutospacing="0" w:after="0" w:afterAutospacing="0"/>
              <w:ind w:right="38"/>
              <w:rPr>
                <w:rFonts w:ascii="Times New Roman" w:hAnsi="Times New Roman" w:cs="Times New Roman"/>
                <w:color w:val="auto"/>
                <w:sz w:val="24"/>
                <w:szCs w:val="24"/>
                <w:highlight w:val="yellow"/>
              </w:rPr>
            </w:pPr>
          </w:p>
        </w:tc>
        <w:tc>
          <w:tcPr>
            <w:tcW w:w="436" w:type="pct"/>
          </w:tcPr>
          <w:p w:rsidR="0040511B" w:rsidRPr="00CE7744" w:rsidRDefault="0040511B" w:rsidP="00D32789">
            <w:pPr>
              <w:autoSpaceDE w:val="0"/>
              <w:autoSpaceDN w:val="0"/>
              <w:adjustRightInd w:val="0"/>
              <w:jc w:val="center"/>
            </w:pPr>
          </w:p>
        </w:tc>
      </w:tr>
      <w:tr w:rsidR="00E45217" w:rsidRPr="00CE7744" w:rsidTr="00E45217">
        <w:trPr>
          <w:trHeight w:val="603"/>
        </w:trPr>
        <w:tc>
          <w:tcPr>
            <w:tcW w:w="5000" w:type="pct"/>
            <w:gridSpan w:val="9"/>
          </w:tcPr>
          <w:p w:rsidR="00E45217" w:rsidRPr="00CE7744" w:rsidRDefault="00E45217" w:rsidP="00D32789">
            <w:pPr>
              <w:autoSpaceDE w:val="0"/>
              <w:autoSpaceDN w:val="0"/>
              <w:adjustRightInd w:val="0"/>
              <w:jc w:val="center"/>
            </w:pPr>
            <w:r w:rsidRPr="002964F1">
              <w:rPr>
                <w:kern w:val="2"/>
                <w:lang w:eastAsia="en-US"/>
              </w:rPr>
              <w:t xml:space="preserve">Подпрограмма 2 «Профилактика экстремизма и терроризма в </w:t>
            </w:r>
            <w:proofErr w:type="spellStart"/>
            <w:r w:rsidRPr="002964F1">
              <w:rPr>
                <w:kern w:val="2"/>
                <w:lang w:eastAsia="en-US"/>
              </w:rPr>
              <w:t>Почтовском</w:t>
            </w:r>
            <w:proofErr w:type="spellEnd"/>
            <w:r w:rsidRPr="002964F1">
              <w:rPr>
                <w:kern w:val="2"/>
                <w:lang w:eastAsia="en-US"/>
              </w:rPr>
              <w:t xml:space="preserve"> сельском поселении»</w:t>
            </w:r>
          </w:p>
        </w:tc>
      </w:tr>
      <w:tr w:rsidR="00E45217" w:rsidRPr="00CE7744" w:rsidTr="00E45217">
        <w:trPr>
          <w:trHeight w:val="2829"/>
        </w:trPr>
        <w:tc>
          <w:tcPr>
            <w:tcW w:w="163" w:type="pct"/>
          </w:tcPr>
          <w:p w:rsidR="00E45217" w:rsidRPr="00CE7744" w:rsidRDefault="00E45217" w:rsidP="00D32789">
            <w:pPr>
              <w:autoSpaceDE w:val="0"/>
              <w:autoSpaceDN w:val="0"/>
              <w:adjustRightInd w:val="0"/>
              <w:ind w:right="-604"/>
            </w:pPr>
          </w:p>
        </w:tc>
        <w:tc>
          <w:tcPr>
            <w:tcW w:w="1087" w:type="pct"/>
          </w:tcPr>
          <w:p w:rsidR="00E45217" w:rsidRPr="002964F1" w:rsidRDefault="00E45217" w:rsidP="00DC5C8C">
            <w:pPr>
              <w:rPr>
                <w:kern w:val="2"/>
                <w:lang w:eastAsia="en-US"/>
              </w:rPr>
            </w:pPr>
            <w:r w:rsidRPr="002964F1">
              <w:rPr>
                <w:kern w:val="2"/>
                <w:lang w:eastAsia="en-US"/>
              </w:rPr>
              <w:t>Основное мероприятие 1</w:t>
            </w:r>
          </w:p>
          <w:p w:rsidR="00E45217" w:rsidRPr="002964F1" w:rsidRDefault="00E45217" w:rsidP="00DC5C8C">
            <w:pPr>
              <w:rPr>
                <w:kern w:val="2"/>
                <w:lang w:eastAsia="en-US"/>
              </w:rPr>
            </w:pPr>
            <w:r w:rsidRPr="002964F1">
              <w:rPr>
                <w:kern w:val="2"/>
                <w:lang w:eastAsia="en-US"/>
              </w:rPr>
              <w:t xml:space="preserve"> Информационно-пропагандист</w:t>
            </w:r>
            <w:r w:rsidRPr="002964F1">
              <w:rPr>
                <w:kern w:val="2"/>
                <w:lang w:eastAsia="en-US"/>
              </w:rPr>
              <w:softHyphen/>
              <w:t>ское противо</w:t>
            </w:r>
            <w:r w:rsidRPr="002964F1">
              <w:rPr>
                <w:kern w:val="2"/>
                <w:lang w:eastAsia="en-US"/>
              </w:rPr>
              <w:softHyphen/>
              <w:t>действие экстремизму и терроризму</w:t>
            </w:r>
          </w:p>
        </w:tc>
        <w:tc>
          <w:tcPr>
            <w:tcW w:w="578" w:type="pct"/>
          </w:tcPr>
          <w:p w:rsidR="00E45217" w:rsidRPr="002964F1" w:rsidRDefault="00E45217" w:rsidP="00DC5C8C">
            <w:pPr>
              <w:jc w:val="center"/>
              <w:rPr>
                <w:kern w:val="2"/>
                <w:lang w:eastAsia="en-US"/>
              </w:rPr>
            </w:pPr>
            <w:r w:rsidRPr="002964F1">
              <w:rPr>
                <w:kern w:val="2"/>
                <w:lang w:eastAsia="en-US"/>
              </w:rPr>
              <w:t>Администрация Почтовского сельского поселения</w:t>
            </w:r>
          </w:p>
        </w:tc>
        <w:tc>
          <w:tcPr>
            <w:tcW w:w="354" w:type="pct"/>
          </w:tcPr>
          <w:p w:rsidR="00E45217" w:rsidRPr="00CE7744" w:rsidRDefault="00E45217" w:rsidP="00DC5C8C">
            <w:pPr>
              <w:autoSpaceDE w:val="0"/>
              <w:autoSpaceDN w:val="0"/>
              <w:adjustRightInd w:val="0"/>
              <w:ind w:right="-604"/>
            </w:pPr>
            <w:r>
              <w:t>2020</w:t>
            </w:r>
          </w:p>
        </w:tc>
        <w:tc>
          <w:tcPr>
            <w:tcW w:w="402" w:type="pct"/>
          </w:tcPr>
          <w:p w:rsidR="00E45217" w:rsidRPr="00CE7744" w:rsidRDefault="00E45217" w:rsidP="00DC5C8C">
            <w:pPr>
              <w:autoSpaceDE w:val="0"/>
              <w:autoSpaceDN w:val="0"/>
              <w:adjustRightInd w:val="0"/>
              <w:ind w:right="-604"/>
            </w:pPr>
            <w:r w:rsidRPr="00CE7744">
              <w:t>01.01.20</w:t>
            </w:r>
            <w:r>
              <w:t>20</w:t>
            </w:r>
          </w:p>
        </w:tc>
        <w:tc>
          <w:tcPr>
            <w:tcW w:w="407" w:type="pct"/>
          </w:tcPr>
          <w:p w:rsidR="00E45217" w:rsidRPr="00CE7744" w:rsidRDefault="00E45217" w:rsidP="00DC5C8C">
            <w:pPr>
              <w:autoSpaceDE w:val="0"/>
              <w:autoSpaceDN w:val="0"/>
              <w:adjustRightInd w:val="0"/>
              <w:ind w:right="-604"/>
            </w:pPr>
            <w:r w:rsidRPr="00CE7744">
              <w:t>31.12.20</w:t>
            </w:r>
            <w:r>
              <w:t>20</w:t>
            </w:r>
          </w:p>
        </w:tc>
        <w:tc>
          <w:tcPr>
            <w:tcW w:w="826" w:type="pct"/>
          </w:tcPr>
          <w:p w:rsidR="00E45217" w:rsidRDefault="00E45217" w:rsidP="00E45217">
            <w:pPr>
              <w:autoSpaceDE w:val="0"/>
              <w:autoSpaceDN w:val="0"/>
              <w:adjustRightInd w:val="0"/>
              <w:contextualSpacing/>
              <w:jc w:val="both"/>
              <w:rPr>
                <w:kern w:val="2"/>
              </w:rPr>
            </w:pPr>
            <w:r w:rsidRPr="002964F1">
              <w:rPr>
                <w:kern w:val="2"/>
              </w:rPr>
              <w:t>гармонизация межэтнических и межкультур</w:t>
            </w:r>
            <w:r w:rsidRPr="002964F1">
              <w:rPr>
                <w:kern w:val="2"/>
              </w:rPr>
              <w:softHyphen/>
              <w:t>ных отношений, формирование толерантного сознания и поведения молодежи, гармонизация межэтнических и межкультур</w:t>
            </w:r>
            <w:r w:rsidRPr="002964F1">
              <w:rPr>
                <w:kern w:val="2"/>
              </w:rPr>
              <w:softHyphen/>
              <w:t>ных отношений среди населения</w:t>
            </w:r>
          </w:p>
        </w:tc>
        <w:tc>
          <w:tcPr>
            <w:tcW w:w="747" w:type="pct"/>
          </w:tcPr>
          <w:p w:rsidR="00E45217" w:rsidRPr="00CE7744" w:rsidRDefault="00E45217" w:rsidP="00D32789">
            <w:pPr>
              <w:pStyle w:val="af"/>
              <w:spacing w:before="0" w:beforeAutospacing="0" w:after="0" w:afterAutospacing="0"/>
              <w:ind w:right="38"/>
              <w:rPr>
                <w:rFonts w:ascii="Times New Roman" w:hAnsi="Times New Roman" w:cs="Times New Roman"/>
                <w:color w:val="auto"/>
                <w:sz w:val="24"/>
                <w:szCs w:val="24"/>
                <w:highlight w:val="yellow"/>
              </w:rPr>
            </w:pPr>
          </w:p>
        </w:tc>
        <w:tc>
          <w:tcPr>
            <w:tcW w:w="436" w:type="pct"/>
          </w:tcPr>
          <w:p w:rsidR="00E45217" w:rsidRPr="00CE7744" w:rsidRDefault="00E45217" w:rsidP="00D32789">
            <w:pPr>
              <w:autoSpaceDE w:val="0"/>
              <w:autoSpaceDN w:val="0"/>
              <w:adjustRightInd w:val="0"/>
              <w:jc w:val="center"/>
            </w:pPr>
          </w:p>
        </w:tc>
      </w:tr>
      <w:tr w:rsidR="00E45217" w:rsidRPr="00CE7744" w:rsidTr="00E45217">
        <w:trPr>
          <w:trHeight w:val="2829"/>
        </w:trPr>
        <w:tc>
          <w:tcPr>
            <w:tcW w:w="163" w:type="pct"/>
          </w:tcPr>
          <w:p w:rsidR="00E45217" w:rsidRPr="00CE7744" w:rsidRDefault="00E45217" w:rsidP="00D32789">
            <w:pPr>
              <w:autoSpaceDE w:val="0"/>
              <w:autoSpaceDN w:val="0"/>
              <w:adjustRightInd w:val="0"/>
              <w:ind w:right="-604"/>
            </w:pPr>
          </w:p>
        </w:tc>
        <w:tc>
          <w:tcPr>
            <w:tcW w:w="1087" w:type="pct"/>
          </w:tcPr>
          <w:p w:rsidR="00E45217" w:rsidRPr="000121BA" w:rsidRDefault="00E45217" w:rsidP="00DC5C8C">
            <w:pPr>
              <w:rPr>
                <w:kern w:val="2"/>
                <w:lang w:eastAsia="en-US"/>
              </w:rPr>
            </w:pPr>
            <w:r w:rsidRPr="000121BA">
              <w:rPr>
                <w:kern w:val="2"/>
                <w:lang w:eastAsia="en-US"/>
              </w:rPr>
              <w:t>Основное мероприятие 2.</w:t>
            </w:r>
          </w:p>
          <w:p w:rsidR="00E45217" w:rsidRPr="000121BA" w:rsidRDefault="00E45217" w:rsidP="00DC5C8C">
            <w:pPr>
              <w:rPr>
                <w:kern w:val="2"/>
                <w:lang w:eastAsia="en-US"/>
              </w:rPr>
            </w:pPr>
            <w:r w:rsidRPr="000121BA">
              <w:rPr>
                <w:kern w:val="2"/>
                <w:lang w:eastAsia="en-US"/>
              </w:rPr>
              <w:t>Осуществление комплекса мер по предупреждению террористиче</w:t>
            </w:r>
            <w:r w:rsidRPr="000121BA">
              <w:rPr>
                <w:kern w:val="2"/>
                <w:lang w:eastAsia="en-US"/>
              </w:rPr>
              <w:softHyphen/>
              <w:t>ских актов и соблюдению правил поведе</w:t>
            </w:r>
            <w:r w:rsidRPr="000121BA">
              <w:rPr>
                <w:kern w:val="2"/>
                <w:lang w:eastAsia="en-US"/>
              </w:rPr>
              <w:softHyphen/>
              <w:t>ния при их возникнове</w:t>
            </w:r>
            <w:r w:rsidRPr="000121BA">
              <w:rPr>
                <w:kern w:val="2"/>
                <w:lang w:eastAsia="en-US"/>
              </w:rPr>
              <w:softHyphen/>
              <w:t>нии</w:t>
            </w:r>
          </w:p>
        </w:tc>
        <w:tc>
          <w:tcPr>
            <w:tcW w:w="578" w:type="pct"/>
          </w:tcPr>
          <w:p w:rsidR="00E45217" w:rsidRPr="000121BA" w:rsidRDefault="00E45217" w:rsidP="00DC5C8C">
            <w:pPr>
              <w:jc w:val="center"/>
              <w:rPr>
                <w:kern w:val="2"/>
                <w:lang w:eastAsia="en-US"/>
              </w:rPr>
            </w:pPr>
            <w:r w:rsidRPr="000121BA">
              <w:rPr>
                <w:kern w:val="2"/>
                <w:lang w:eastAsia="en-US"/>
              </w:rPr>
              <w:t>Администрация Почтовского сельского поселения</w:t>
            </w:r>
          </w:p>
        </w:tc>
        <w:tc>
          <w:tcPr>
            <w:tcW w:w="354" w:type="pct"/>
          </w:tcPr>
          <w:p w:rsidR="00E45217" w:rsidRPr="00CE7744" w:rsidRDefault="00E45217" w:rsidP="00DC5C8C">
            <w:pPr>
              <w:autoSpaceDE w:val="0"/>
              <w:autoSpaceDN w:val="0"/>
              <w:adjustRightInd w:val="0"/>
              <w:ind w:right="-604"/>
            </w:pPr>
            <w:r>
              <w:t>2020</w:t>
            </w:r>
          </w:p>
        </w:tc>
        <w:tc>
          <w:tcPr>
            <w:tcW w:w="402" w:type="pct"/>
          </w:tcPr>
          <w:p w:rsidR="00E45217" w:rsidRPr="00CE7744" w:rsidRDefault="00E45217" w:rsidP="00DC5C8C">
            <w:pPr>
              <w:autoSpaceDE w:val="0"/>
              <w:autoSpaceDN w:val="0"/>
              <w:adjustRightInd w:val="0"/>
              <w:ind w:right="-604"/>
            </w:pPr>
            <w:r w:rsidRPr="00CE7744">
              <w:t>01.01.20</w:t>
            </w:r>
            <w:r>
              <w:t>20</w:t>
            </w:r>
          </w:p>
        </w:tc>
        <w:tc>
          <w:tcPr>
            <w:tcW w:w="407" w:type="pct"/>
          </w:tcPr>
          <w:p w:rsidR="00E45217" w:rsidRPr="00CE7744" w:rsidRDefault="00E45217" w:rsidP="00DC5C8C">
            <w:pPr>
              <w:autoSpaceDE w:val="0"/>
              <w:autoSpaceDN w:val="0"/>
              <w:adjustRightInd w:val="0"/>
              <w:ind w:right="-604"/>
            </w:pPr>
            <w:r w:rsidRPr="00CE7744">
              <w:t>31.12.20</w:t>
            </w:r>
            <w:r>
              <w:t>20</w:t>
            </w:r>
          </w:p>
        </w:tc>
        <w:tc>
          <w:tcPr>
            <w:tcW w:w="826" w:type="pct"/>
          </w:tcPr>
          <w:p w:rsidR="00E45217" w:rsidRPr="002964F1" w:rsidRDefault="00E45217" w:rsidP="00E45217">
            <w:pPr>
              <w:autoSpaceDE w:val="0"/>
              <w:autoSpaceDN w:val="0"/>
              <w:adjustRightInd w:val="0"/>
              <w:contextualSpacing/>
              <w:jc w:val="both"/>
              <w:rPr>
                <w:kern w:val="2"/>
              </w:rPr>
            </w:pPr>
            <w:r w:rsidRPr="000121BA">
              <w:t xml:space="preserve">обеспечение безопасности объектов и граждан, координация действий органов исполнительной власти, сил и средств по защите населения от действий террористического </w:t>
            </w:r>
            <w:r w:rsidRPr="000121BA">
              <w:lastRenderedPageBreak/>
              <w:t>характера</w:t>
            </w:r>
          </w:p>
        </w:tc>
        <w:tc>
          <w:tcPr>
            <w:tcW w:w="747" w:type="pct"/>
          </w:tcPr>
          <w:p w:rsidR="00E45217" w:rsidRPr="00CE7744" w:rsidRDefault="00E45217" w:rsidP="00D32789">
            <w:pPr>
              <w:pStyle w:val="af"/>
              <w:spacing w:before="0" w:beforeAutospacing="0" w:after="0" w:afterAutospacing="0"/>
              <w:ind w:right="38"/>
              <w:rPr>
                <w:rFonts w:ascii="Times New Roman" w:hAnsi="Times New Roman" w:cs="Times New Roman"/>
                <w:color w:val="auto"/>
                <w:sz w:val="24"/>
                <w:szCs w:val="24"/>
                <w:highlight w:val="yellow"/>
              </w:rPr>
            </w:pPr>
          </w:p>
        </w:tc>
        <w:tc>
          <w:tcPr>
            <w:tcW w:w="436" w:type="pct"/>
          </w:tcPr>
          <w:p w:rsidR="00E45217" w:rsidRPr="00CE7744" w:rsidRDefault="00E45217" w:rsidP="00D32789">
            <w:pPr>
              <w:autoSpaceDE w:val="0"/>
              <w:autoSpaceDN w:val="0"/>
              <w:adjustRightInd w:val="0"/>
              <w:jc w:val="center"/>
            </w:pPr>
          </w:p>
        </w:tc>
      </w:tr>
    </w:tbl>
    <w:p w:rsidR="0040511B" w:rsidRDefault="0040511B" w:rsidP="0040511B">
      <w:pPr>
        <w:autoSpaceDE w:val="0"/>
        <w:autoSpaceDN w:val="0"/>
        <w:adjustRightInd w:val="0"/>
        <w:jc w:val="right"/>
        <w:rPr>
          <w:sz w:val="28"/>
          <w:szCs w:val="28"/>
        </w:rPr>
      </w:pPr>
    </w:p>
    <w:p w:rsidR="0040511B" w:rsidRDefault="0040511B"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E45217" w:rsidRDefault="00E45217" w:rsidP="0040511B">
      <w:pPr>
        <w:autoSpaceDE w:val="0"/>
        <w:autoSpaceDN w:val="0"/>
        <w:adjustRightInd w:val="0"/>
        <w:jc w:val="right"/>
        <w:rPr>
          <w:sz w:val="28"/>
          <w:szCs w:val="28"/>
        </w:rPr>
      </w:pPr>
    </w:p>
    <w:p w:rsidR="0040511B" w:rsidRPr="00966D21" w:rsidRDefault="0040511B" w:rsidP="0040511B">
      <w:pPr>
        <w:autoSpaceDE w:val="0"/>
        <w:autoSpaceDN w:val="0"/>
        <w:adjustRightInd w:val="0"/>
        <w:jc w:val="right"/>
        <w:rPr>
          <w:sz w:val="28"/>
          <w:szCs w:val="28"/>
        </w:rPr>
      </w:pPr>
      <w:r w:rsidRPr="00966D21">
        <w:rPr>
          <w:sz w:val="28"/>
          <w:szCs w:val="28"/>
        </w:rPr>
        <w:lastRenderedPageBreak/>
        <w:t xml:space="preserve">Таблица </w:t>
      </w:r>
      <w:r>
        <w:rPr>
          <w:sz w:val="28"/>
          <w:szCs w:val="28"/>
        </w:rPr>
        <w:t>2</w:t>
      </w:r>
    </w:p>
    <w:p w:rsidR="0040511B" w:rsidRPr="00966D21" w:rsidRDefault="0040511B" w:rsidP="0040511B">
      <w:pPr>
        <w:autoSpaceDE w:val="0"/>
        <w:autoSpaceDN w:val="0"/>
        <w:adjustRightInd w:val="0"/>
        <w:jc w:val="center"/>
        <w:rPr>
          <w:sz w:val="28"/>
          <w:szCs w:val="28"/>
        </w:rPr>
      </w:pPr>
      <w:r w:rsidRPr="00966D21">
        <w:rPr>
          <w:sz w:val="28"/>
          <w:szCs w:val="28"/>
        </w:rPr>
        <w:t>СВЕДЕНИЯ</w:t>
      </w:r>
    </w:p>
    <w:p w:rsidR="0040511B" w:rsidRPr="00966D21" w:rsidRDefault="0040511B" w:rsidP="0040511B">
      <w:pPr>
        <w:autoSpaceDE w:val="0"/>
        <w:autoSpaceDN w:val="0"/>
        <w:adjustRightInd w:val="0"/>
        <w:jc w:val="center"/>
        <w:rPr>
          <w:sz w:val="28"/>
          <w:szCs w:val="28"/>
        </w:rPr>
      </w:pPr>
      <w:r w:rsidRPr="00966D21">
        <w:rPr>
          <w:sz w:val="28"/>
          <w:szCs w:val="28"/>
        </w:rPr>
        <w:t xml:space="preserve">об использовании бюджетных ассигнований и внебюджетных средств на реализацию </w:t>
      </w:r>
    </w:p>
    <w:p w:rsidR="0040511B" w:rsidRPr="00966D21" w:rsidRDefault="0040511B" w:rsidP="0040511B">
      <w:pPr>
        <w:autoSpaceDE w:val="0"/>
        <w:autoSpaceDN w:val="0"/>
        <w:adjustRightInd w:val="0"/>
        <w:jc w:val="center"/>
        <w:rPr>
          <w:sz w:val="28"/>
          <w:szCs w:val="28"/>
        </w:rPr>
      </w:pPr>
      <w:r w:rsidRPr="00966D21">
        <w:rPr>
          <w:sz w:val="28"/>
          <w:szCs w:val="28"/>
        </w:rPr>
        <w:t>муниципальной программы за 20</w:t>
      </w:r>
      <w:r w:rsidR="00E45217">
        <w:rPr>
          <w:sz w:val="28"/>
          <w:szCs w:val="28"/>
        </w:rPr>
        <w:t>20</w:t>
      </w:r>
      <w:r w:rsidRPr="00966D21">
        <w:rPr>
          <w:sz w:val="28"/>
          <w:szCs w:val="28"/>
        </w:rPr>
        <w:t xml:space="preserve"> г.</w:t>
      </w:r>
    </w:p>
    <w:p w:rsidR="0040511B" w:rsidRDefault="0040511B" w:rsidP="0040511B">
      <w:pPr>
        <w:shd w:val="clear" w:color="auto" w:fill="FFFFFF"/>
        <w:autoSpaceDE w:val="0"/>
        <w:autoSpaceDN w:val="0"/>
        <w:adjustRightInd w:val="0"/>
        <w:jc w:val="center"/>
        <w:rPr>
          <w:sz w:val="28"/>
          <w:szCs w:val="28"/>
        </w:rPr>
      </w:pPr>
    </w:p>
    <w:tbl>
      <w:tblPr>
        <w:tblW w:w="14889" w:type="dxa"/>
        <w:tblCellSpacing w:w="5" w:type="nil"/>
        <w:tblInd w:w="-209" w:type="dxa"/>
        <w:tblLayout w:type="fixed"/>
        <w:tblCellMar>
          <w:left w:w="75" w:type="dxa"/>
          <w:right w:w="75" w:type="dxa"/>
        </w:tblCellMar>
        <w:tblLook w:val="0000"/>
      </w:tblPr>
      <w:tblGrid>
        <w:gridCol w:w="4112"/>
        <w:gridCol w:w="4963"/>
        <w:gridCol w:w="2126"/>
        <w:gridCol w:w="2128"/>
        <w:gridCol w:w="1560"/>
      </w:tblGrid>
      <w:tr w:rsidR="0040511B" w:rsidRPr="000E5B04" w:rsidTr="00D32789">
        <w:trPr>
          <w:trHeight w:val="305"/>
          <w:tblCellSpacing w:w="5" w:type="nil"/>
        </w:trPr>
        <w:tc>
          <w:tcPr>
            <w:tcW w:w="4112" w:type="dxa"/>
            <w:vMerge w:val="restart"/>
            <w:tcBorders>
              <w:top w:val="single" w:sz="4" w:space="0" w:color="auto"/>
              <w:left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Наименование муниципальной программы, подпрограммы, основного мероприятия</w:t>
            </w:r>
          </w:p>
        </w:tc>
        <w:tc>
          <w:tcPr>
            <w:tcW w:w="4963" w:type="dxa"/>
            <w:vMerge w:val="restart"/>
            <w:tcBorders>
              <w:top w:val="single" w:sz="4" w:space="0" w:color="auto"/>
              <w:left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Объем расходов (тыс. рублей), предусмотренных</w:t>
            </w:r>
          </w:p>
        </w:tc>
        <w:tc>
          <w:tcPr>
            <w:tcW w:w="1560" w:type="dxa"/>
            <w:vMerge w:val="restart"/>
            <w:tcBorders>
              <w:top w:val="single" w:sz="4" w:space="0" w:color="auto"/>
              <w:left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 xml:space="preserve">Фактические </w:t>
            </w:r>
            <w:r w:rsidRPr="000E5B04">
              <w:rPr>
                <w:sz w:val="24"/>
                <w:szCs w:val="24"/>
              </w:rPr>
              <w:br/>
              <w:t>расходы (тыс. рублей),</w:t>
            </w:r>
            <w:r w:rsidRPr="000E5B04">
              <w:rPr>
                <w:sz w:val="24"/>
                <w:szCs w:val="24"/>
              </w:rPr>
              <w:br/>
            </w:r>
            <w:r w:rsidRPr="000E5B04">
              <w:rPr>
                <w:bCs/>
                <w:color w:val="000000"/>
                <w:sz w:val="24"/>
                <w:szCs w:val="24"/>
              </w:rPr>
              <w:t>&lt;1&gt;</w:t>
            </w:r>
            <w:r w:rsidRPr="000E5B04">
              <w:rPr>
                <w:sz w:val="24"/>
                <w:szCs w:val="24"/>
              </w:rPr>
              <w:t xml:space="preserve"> </w:t>
            </w:r>
          </w:p>
        </w:tc>
      </w:tr>
      <w:tr w:rsidR="0040511B" w:rsidRPr="000E5B04" w:rsidTr="00D32789">
        <w:trPr>
          <w:trHeight w:val="1178"/>
          <w:tblCellSpacing w:w="5" w:type="nil"/>
        </w:trPr>
        <w:tc>
          <w:tcPr>
            <w:tcW w:w="4112" w:type="dxa"/>
            <w:vMerge/>
            <w:tcBorders>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p>
        </w:tc>
        <w:tc>
          <w:tcPr>
            <w:tcW w:w="4963" w:type="dxa"/>
            <w:vMerge/>
            <w:tcBorders>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 xml:space="preserve">муниципальной программой </w:t>
            </w:r>
          </w:p>
          <w:p w:rsidR="0040511B" w:rsidRPr="000E5B04" w:rsidRDefault="0040511B" w:rsidP="00D32789">
            <w:pPr>
              <w:pStyle w:val="ConsPlusCell"/>
              <w:jc w:val="center"/>
              <w:rPr>
                <w:sz w:val="24"/>
                <w:szCs w:val="24"/>
              </w:rPr>
            </w:pPr>
          </w:p>
        </w:tc>
        <w:tc>
          <w:tcPr>
            <w:tcW w:w="2128"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сводной бюджетной росписью</w:t>
            </w:r>
          </w:p>
        </w:tc>
        <w:tc>
          <w:tcPr>
            <w:tcW w:w="1560" w:type="dxa"/>
            <w:vMerge/>
            <w:tcBorders>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p>
        </w:tc>
      </w:tr>
      <w:tr w:rsidR="0040511B" w:rsidRPr="000E5B04" w:rsidTr="00D32789">
        <w:trPr>
          <w:tblHeader/>
          <w:tblCellSpacing w:w="5" w:type="nil"/>
        </w:trPr>
        <w:tc>
          <w:tcPr>
            <w:tcW w:w="4112"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1</w:t>
            </w:r>
          </w:p>
        </w:tc>
        <w:tc>
          <w:tcPr>
            <w:tcW w:w="4963"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3</w:t>
            </w:r>
          </w:p>
        </w:tc>
        <w:tc>
          <w:tcPr>
            <w:tcW w:w="2128"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40511B" w:rsidRPr="000E5B04" w:rsidRDefault="0040511B" w:rsidP="00D32789">
            <w:pPr>
              <w:pStyle w:val="ConsPlusCell"/>
              <w:jc w:val="center"/>
              <w:rPr>
                <w:sz w:val="24"/>
                <w:szCs w:val="24"/>
              </w:rPr>
            </w:pPr>
            <w:r w:rsidRPr="000E5B04">
              <w:rPr>
                <w:sz w:val="24"/>
                <w:szCs w:val="24"/>
              </w:rPr>
              <w:t>5</w:t>
            </w:r>
          </w:p>
        </w:tc>
      </w:tr>
      <w:tr w:rsidR="00E45217" w:rsidRPr="000E5B04" w:rsidTr="00D32789">
        <w:trPr>
          <w:trHeight w:val="320"/>
          <w:tblCellSpacing w:w="5" w:type="nil"/>
        </w:trPr>
        <w:tc>
          <w:tcPr>
            <w:tcW w:w="4112" w:type="dxa"/>
            <w:vMerge w:val="restart"/>
            <w:tcBorders>
              <w:left w:val="single" w:sz="4" w:space="0" w:color="auto"/>
              <w:right w:val="single" w:sz="4" w:space="0" w:color="auto"/>
            </w:tcBorders>
          </w:tcPr>
          <w:p w:rsidR="00E45217" w:rsidRPr="000E5B04" w:rsidRDefault="00E45217" w:rsidP="00D32789">
            <w:pPr>
              <w:pStyle w:val="ConsPlusCell"/>
              <w:rPr>
                <w:sz w:val="24"/>
                <w:szCs w:val="24"/>
              </w:rPr>
            </w:pPr>
            <w:r w:rsidRPr="00383A29">
              <w:rPr>
                <w:sz w:val="24"/>
                <w:szCs w:val="24"/>
              </w:rPr>
              <w:t>«</w:t>
            </w:r>
            <w:r>
              <w:rPr>
                <w:sz w:val="24"/>
                <w:szCs w:val="24"/>
              </w:rPr>
              <w:t>Обеспечение общественного порядка и противодействие преступности</w:t>
            </w:r>
            <w:r w:rsidRPr="00383A29">
              <w:rPr>
                <w:sz w:val="24"/>
                <w:szCs w:val="24"/>
              </w:rPr>
              <w:t>»</w:t>
            </w:r>
          </w:p>
        </w:tc>
        <w:tc>
          <w:tcPr>
            <w:tcW w:w="4963" w:type="dxa"/>
            <w:tcBorders>
              <w:left w:val="single" w:sz="4" w:space="0" w:color="auto"/>
              <w:bottom w:val="single" w:sz="4" w:space="0" w:color="auto"/>
              <w:right w:val="single" w:sz="4" w:space="0" w:color="auto"/>
            </w:tcBorders>
          </w:tcPr>
          <w:p w:rsidR="00E45217" w:rsidRPr="000E5B04" w:rsidRDefault="00E45217" w:rsidP="00D32789">
            <w:r w:rsidRPr="000E5B04">
              <w:t>Всего</w:t>
            </w:r>
          </w:p>
        </w:tc>
        <w:tc>
          <w:tcPr>
            <w:tcW w:w="2126" w:type="dxa"/>
            <w:tcBorders>
              <w:left w:val="single" w:sz="4" w:space="0" w:color="auto"/>
              <w:bottom w:val="single" w:sz="4" w:space="0" w:color="auto"/>
              <w:right w:val="single" w:sz="4" w:space="0" w:color="auto"/>
            </w:tcBorders>
          </w:tcPr>
          <w:p w:rsidR="00E45217" w:rsidRDefault="00E45217" w:rsidP="00D32789">
            <w:r>
              <w:t>3,0</w:t>
            </w:r>
          </w:p>
        </w:tc>
        <w:tc>
          <w:tcPr>
            <w:tcW w:w="2128" w:type="dxa"/>
            <w:tcBorders>
              <w:left w:val="single" w:sz="4" w:space="0" w:color="auto"/>
              <w:bottom w:val="single" w:sz="4" w:space="0" w:color="auto"/>
              <w:right w:val="single" w:sz="4" w:space="0" w:color="auto"/>
            </w:tcBorders>
          </w:tcPr>
          <w:p w:rsidR="00E45217" w:rsidRDefault="00E45217" w:rsidP="00DC5C8C">
            <w:r>
              <w:t>3,0</w:t>
            </w:r>
          </w:p>
        </w:tc>
        <w:tc>
          <w:tcPr>
            <w:tcW w:w="1560" w:type="dxa"/>
            <w:tcBorders>
              <w:left w:val="single" w:sz="4" w:space="0" w:color="auto"/>
              <w:bottom w:val="single" w:sz="4" w:space="0" w:color="auto"/>
              <w:right w:val="single" w:sz="4" w:space="0" w:color="auto"/>
            </w:tcBorders>
          </w:tcPr>
          <w:p w:rsidR="00E45217" w:rsidRDefault="00E45217" w:rsidP="00DC5C8C">
            <w:r>
              <w:t>3,0</w:t>
            </w:r>
          </w:p>
        </w:tc>
      </w:tr>
      <w:tr w:rsidR="00E45217" w:rsidRPr="000E5B04" w:rsidTr="00D32789">
        <w:trPr>
          <w:trHeight w:val="309"/>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E45217">
            <w:r w:rsidRPr="000E5B04">
              <w:t xml:space="preserve">бюджет </w:t>
            </w:r>
            <w:r>
              <w:t>Почтовского сельского поселения</w:t>
            </w:r>
          </w:p>
        </w:tc>
        <w:tc>
          <w:tcPr>
            <w:tcW w:w="2126" w:type="dxa"/>
            <w:tcBorders>
              <w:left w:val="single" w:sz="4" w:space="0" w:color="auto"/>
              <w:bottom w:val="single" w:sz="4" w:space="0" w:color="auto"/>
              <w:right w:val="single" w:sz="4" w:space="0" w:color="auto"/>
            </w:tcBorders>
          </w:tcPr>
          <w:p w:rsidR="00E45217" w:rsidRDefault="00E45217" w:rsidP="00DC5C8C">
            <w:r>
              <w:t>3,0</w:t>
            </w:r>
          </w:p>
        </w:tc>
        <w:tc>
          <w:tcPr>
            <w:tcW w:w="2128" w:type="dxa"/>
            <w:tcBorders>
              <w:left w:val="single" w:sz="4" w:space="0" w:color="auto"/>
              <w:bottom w:val="single" w:sz="4" w:space="0" w:color="auto"/>
              <w:right w:val="single" w:sz="4" w:space="0" w:color="auto"/>
            </w:tcBorders>
          </w:tcPr>
          <w:p w:rsidR="00E45217" w:rsidRDefault="00E45217" w:rsidP="00DC5C8C">
            <w:r>
              <w:t>3,0</w:t>
            </w:r>
          </w:p>
        </w:tc>
        <w:tc>
          <w:tcPr>
            <w:tcW w:w="1560" w:type="dxa"/>
            <w:tcBorders>
              <w:left w:val="single" w:sz="4" w:space="0" w:color="auto"/>
              <w:bottom w:val="single" w:sz="4" w:space="0" w:color="auto"/>
              <w:right w:val="single" w:sz="4" w:space="0" w:color="auto"/>
            </w:tcBorders>
          </w:tcPr>
          <w:p w:rsidR="00E45217" w:rsidRDefault="00E45217" w:rsidP="00DC5C8C">
            <w:r>
              <w:t>3,0</w:t>
            </w:r>
          </w:p>
        </w:tc>
      </w:tr>
      <w:tr w:rsidR="00E45217" w:rsidRPr="000E5B04" w:rsidTr="00D32789">
        <w:trPr>
          <w:trHeight w:val="387"/>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rPr>
            </w:pPr>
            <w:r w:rsidRPr="000E5B04">
              <w:rPr>
                <w:bCs/>
              </w:rPr>
              <w:t xml:space="preserve">безвозмездные поступления в бюджет Константиновского </w:t>
            </w:r>
            <w:r>
              <w:rPr>
                <w:bCs/>
              </w:rPr>
              <w:t>городского поселения</w:t>
            </w:r>
            <w:r w:rsidRPr="000E5B04">
              <w:rPr>
                <w:bCs/>
              </w:rPr>
              <w:t>, &lt;2&gt;</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317"/>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i/>
                <w:iCs/>
              </w:rPr>
            </w:pPr>
            <w:r w:rsidRPr="000E5B04">
              <w:rPr>
                <w:bCs/>
                <w:i/>
                <w:iCs/>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226"/>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r w:rsidRPr="000E5B04">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403"/>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rPr>
            </w:pPr>
            <w:r w:rsidRPr="000E5B04">
              <w:t>- областного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403"/>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rPr>
            </w:pPr>
            <w:r w:rsidRPr="000E5B04">
              <w:rPr>
                <w:bCs/>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279"/>
          <w:tblCellSpacing w:w="5" w:type="nil"/>
        </w:trPr>
        <w:tc>
          <w:tcPr>
            <w:tcW w:w="4112" w:type="dxa"/>
            <w:vMerge/>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r w:rsidRPr="000E5B04">
              <w:t>внебюджетные источники</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jc w:val="center"/>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F92347" w:rsidRPr="000E5B04" w:rsidTr="00D32789">
        <w:trPr>
          <w:trHeight w:val="320"/>
          <w:tblCellSpacing w:w="5" w:type="nil"/>
        </w:trPr>
        <w:tc>
          <w:tcPr>
            <w:tcW w:w="4112" w:type="dxa"/>
            <w:vMerge w:val="restart"/>
            <w:tcBorders>
              <w:left w:val="single" w:sz="4" w:space="0" w:color="auto"/>
              <w:right w:val="single" w:sz="4" w:space="0" w:color="auto"/>
            </w:tcBorders>
          </w:tcPr>
          <w:p w:rsidR="00F92347" w:rsidRPr="000E5B04" w:rsidRDefault="00F92347" w:rsidP="00D32789">
            <w:pPr>
              <w:pStyle w:val="ConsPlusCell"/>
              <w:rPr>
                <w:sz w:val="24"/>
                <w:szCs w:val="24"/>
              </w:rPr>
            </w:pPr>
            <w:r>
              <w:rPr>
                <w:sz w:val="24"/>
                <w:szCs w:val="24"/>
              </w:rPr>
              <w:t>Подпрограмма 1. «</w:t>
            </w:r>
            <w:r w:rsidRPr="0009154E">
              <w:rPr>
                <w:sz w:val="24"/>
                <w:szCs w:val="24"/>
              </w:rPr>
              <w:t>Комплексные меры противодействия злоупотреблению наркотиками и их незаконному обороту»</w:t>
            </w:r>
          </w:p>
        </w:tc>
        <w:tc>
          <w:tcPr>
            <w:tcW w:w="4963" w:type="dxa"/>
            <w:tcBorders>
              <w:left w:val="single" w:sz="4" w:space="0" w:color="auto"/>
              <w:bottom w:val="single" w:sz="4" w:space="0" w:color="auto"/>
              <w:right w:val="single" w:sz="4" w:space="0" w:color="auto"/>
            </w:tcBorders>
          </w:tcPr>
          <w:p w:rsidR="00F92347" w:rsidRPr="000E5B04" w:rsidRDefault="00F92347" w:rsidP="00D32789">
            <w:r w:rsidRPr="000E5B04">
              <w:t>Всего</w:t>
            </w:r>
          </w:p>
        </w:tc>
        <w:tc>
          <w:tcPr>
            <w:tcW w:w="2126" w:type="dxa"/>
            <w:tcBorders>
              <w:left w:val="single" w:sz="4" w:space="0" w:color="auto"/>
              <w:bottom w:val="single" w:sz="4" w:space="0" w:color="auto"/>
              <w:right w:val="single" w:sz="4" w:space="0" w:color="auto"/>
            </w:tcBorders>
          </w:tcPr>
          <w:p w:rsidR="00F92347" w:rsidRDefault="00F92347">
            <w:r w:rsidRPr="00D73DB6">
              <w:t>0</w:t>
            </w:r>
          </w:p>
        </w:tc>
        <w:tc>
          <w:tcPr>
            <w:tcW w:w="2128" w:type="dxa"/>
            <w:tcBorders>
              <w:left w:val="single" w:sz="4" w:space="0" w:color="auto"/>
              <w:bottom w:val="single" w:sz="4" w:space="0" w:color="auto"/>
              <w:right w:val="single" w:sz="4" w:space="0" w:color="auto"/>
            </w:tcBorders>
          </w:tcPr>
          <w:p w:rsidR="00F92347" w:rsidRDefault="00F92347">
            <w:r w:rsidRPr="00D73DB6">
              <w:t>0</w:t>
            </w:r>
          </w:p>
        </w:tc>
        <w:tc>
          <w:tcPr>
            <w:tcW w:w="1560" w:type="dxa"/>
            <w:tcBorders>
              <w:left w:val="single" w:sz="4" w:space="0" w:color="auto"/>
              <w:bottom w:val="single" w:sz="4" w:space="0" w:color="auto"/>
              <w:right w:val="single" w:sz="4" w:space="0" w:color="auto"/>
            </w:tcBorders>
          </w:tcPr>
          <w:p w:rsidR="00F92347" w:rsidRDefault="00F92347">
            <w:r w:rsidRPr="00D73DB6">
              <w:t>0</w:t>
            </w:r>
          </w:p>
        </w:tc>
      </w:tr>
      <w:tr w:rsidR="00F92347" w:rsidRPr="000E5B04" w:rsidTr="00D32789">
        <w:trPr>
          <w:trHeight w:val="248"/>
          <w:tblCellSpacing w:w="5" w:type="nil"/>
        </w:trPr>
        <w:tc>
          <w:tcPr>
            <w:tcW w:w="4112" w:type="dxa"/>
            <w:vMerge/>
            <w:tcBorders>
              <w:left w:val="single" w:sz="4" w:space="0" w:color="auto"/>
              <w:right w:val="single" w:sz="4" w:space="0" w:color="auto"/>
            </w:tcBorders>
          </w:tcPr>
          <w:p w:rsidR="00F92347" w:rsidRPr="000E5B04" w:rsidRDefault="00F9234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F92347" w:rsidRPr="000E5B04" w:rsidRDefault="00F92347" w:rsidP="00F92347">
            <w:r w:rsidRPr="000E5B04">
              <w:t xml:space="preserve">бюджет </w:t>
            </w:r>
            <w:r>
              <w:t>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Default="00F92347">
            <w:r w:rsidRPr="00D73DB6">
              <w:t>0</w:t>
            </w:r>
          </w:p>
        </w:tc>
        <w:tc>
          <w:tcPr>
            <w:tcW w:w="2128" w:type="dxa"/>
            <w:tcBorders>
              <w:left w:val="single" w:sz="4" w:space="0" w:color="auto"/>
              <w:bottom w:val="single" w:sz="4" w:space="0" w:color="auto"/>
              <w:right w:val="single" w:sz="4" w:space="0" w:color="auto"/>
            </w:tcBorders>
          </w:tcPr>
          <w:p w:rsidR="00F92347" w:rsidRDefault="00F92347">
            <w:r w:rsidRPr="00D73DB6">
              <w:t>0</w:t>
            </w:r>
          </w:p>
        </w:tc>
        <w:tc>
          <w:tcPr>
            <w:tcW w:w="1560" w:type="dxa"/>
            <w:tcBorders>
              <w:left w:val="single" w:sz="4" w:space="0" w:color="auto"/>
              <w:bottom w:val="single" w:sz="4" w:space="0" w:color="auto"/>
              <w:right w:val="single" w:sz="4" w:space="0" w:color="auto"/>
            </w:tcBorders>
          </w:tcPr>
          <w:p w:rsidR="00F92347" w:rsidRDefault="00F92347">
            <w:r w:rsidRPr="00D73DB6">
              <w:t>0</w:t>
            </w:r>
          </w:p>
        </w:tc>
      </w:tr>
      <w:tr w:rsidR="00E45217" w:rsidRPr="000E5B04" w:rsidTr="00D32789">
        <w:trPr>
          <w:trHeight w:val="367"/>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F92347">
            <w:pPr>
              <w:rPr>
                <w:bCs/>
              </w:rPr>
            </w:pPr>
            <w:r w:rsidRPr="000E5B04">
              <w:rPr>
                <w:bCs/>
              </w:rPr>
              <w:t xml:space="preserve">безвозмездные поступления в бюджет </w:t>
            </w:r>
            <w:r w:rsidR="00F92347">
              <w:rPr>
                <w:bCs/>
              </w:rPr>
              <w:lastRenderedPageBreak/>
              <w:t>Почтовского сельского</w:t>
            </w:r>
            <w:r>
              <w:rPr>
                <w:bCs/>
              </w:rPr>
              <w:t xml:space="preserve"> поселения</w:t>
            </w:r>
            <w:r w:rsidRPr="000E5B04">
              <w:rPr>
                <w:bCs/>
              </w:rPr>
              <w:t>, &lt;2&gt;</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334"/>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i/>
                <w:iCs/>
              </w:rPr>
            </w:pPr>
            <w:r w:rsidRPr="000E5B04">
              <w:rPr>
                <w:bCs/>
                <w:i/>
                <w:iCs/>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392"/>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r w:rsidRPr="000E5B04">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392"/>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rPr>
            </w:pPr>
            <w:r w:rsidRPr="000E5B04">
              <w:t>- областного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392"/>
          <w:tblCellSpacing w:w="5" w:type="nil"/>
        </w:trPr>
        <w:tc>
          <w:tcPr>
            <w:tcW w:w="4112" w:type="dxa"/>
            <w:vMerge/>
            <w:tcBorders>
              <w:left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pPr>
              <w:rPr>
                <w:bCs/>
              </w:rPr>
            </w:pPr>
            <w:r w:rsidRPr="000E5B04">
              <w:rPr>
                <w:bCs/>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262"/>
          <w:tblCellSpacing w:w="5" w:type="nil"/>
        </w:trPr>
        <w:tc>
          <w:tcPr>
            <w:tcW w:w="4112" w:type="dxa"/>
            <w:vMerge/>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4963" w:type="dxa"/>
            <w:tcBorders>
              <w:left w:val="single" w:sz="4" w:space="0" w:color="auto"/>
              <w:bottom w:val="single" w:sz="4" w:space="0" w:color="auto"/>
              <w:right w:val="single" w:sz="4" w:space="0" w:color="auto"/>
            </w:tcBorders>
          </w:tcPr>
          <w:p w:rsidR="00E45217" w:rsidRPr="000E5B04" w:rsidRDefault="00E45217" w:rsidP="00D32789">
            <w:r w:rsidRPr="000E5B04">
              <w:t>внебюджетные источники</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jc w:val="center"/>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F92347" w:rsidRPr="000E5B04" w:rsidTr="00D32789">
        <w:trPr>
          <w:trHeight w:val="262"/>
          <w:tblCellSpacing w:w="5" w:type="nil"/>
        </w:trPr>
        <w:tc>
          <w:tcPr>
            <w:tcW w:w="4112" w:type="dxa"/>
            <w:tcBorders>
              <w:left w:val="single" w:sz="4" w:space="0" w:color="auto"/>
              <w:bottom w:val="single" w:sz="4" w:space="0" w:color="auto"/>
              <w:right w:val="single" w:sz="4" w:space="0" w:color="auto"/>
            </w:tcBorders>
          </w:tcPr>
          <w:p w:rsidR="00F92347" w:rsidRPr="000E5B04" w:rsidRDefault="00F92347" w:rsidP="00D32789">
            <w:pPr>
              <w:pStyle w:val="ConsPlusCell"/>
              <w:rPr>
                <w:sz w:val="24"/>
                <w:szCs w:val="24"/>
              </w:rPr>
            </w:pPr>
            <w:r>
              <w:rPr>
                <w:sz w:val="24"/>
                <w:szCs w:val="24"/>
              </w:rPr>
              <w:t>Основное мероприятие 1.С</w:t>
            </w:r>
            <w:r w:rsidRPr="0009154E">
              <w:rPr>
                <w:sz w:val="24"/>
                <w:szCs w:val="24"/>
              </w:rPr>
              <w:t>нижение уровня болезненности населения синдромом зависимости от наркотиков</w:t>
            </w:r>
          </w:p>
        </w:tc>
        <w:tc>
          <w:tcPr>
            <w:tcW w:w="4963" w:type="dxa"/>
            <w:tcBorders>
              <w:left w:val="single" w:sz="4" w:space="0" w:color="auto"/>
              <w:bottom w:val="single" w:sz="4" w:space="0" w:color="auto"/>
              <w:right w:val="single" w:sz="4" w:space="0" w:color="auto"/>
            </w:tcBorders>
          </w:tcPr>
          <w:p w:rsidR="00F92347" w:rsidRPr="000E5B04" w:rsidRDefault="00F92347" w:rsidP="00D32789">
            <w:r w:rsidRPr="000E5B04">
              <w:t>Всего,</w:t>
            </w:r>
          </w:p>
        </w:tc>
        <w:tc>
          <w:tcPr>
            <w:tcW w:w="2126" w:type="dxa"/>
            <w:tcBorders>
              <w:left w:val="single" w:sz="4" w:space="0" w:color="auto"/>
              <w:bottom w:val="single" w:sz="4" w:space="0" w:color="auto"/>
              <w:right w:val="single" w:sz="4" w:space="0" w:color="auto"/>
            </w:tcBorders>
          </w:tcPr>
          <w:p w:rsidR="00F92347" w:rsidRDefault="00F92347">
            <w:r w:rsidRPr="00ED3FF7">
              <w:t>0</w:t>
            </w:r>
          </w:p>
        </w:tc>
        <w:tc>
          <w:tcPr>
            <w:tcW w:w="2128" w:type="dxa"/>
            <w:tcBorders>
              <w:left w:val="single" w:sz="4" w:space="0" w:color="auto"/>
              <w:bottom w:val="single" w:sz="4" w:space="0" w:color="auto"/>
              <w:right w:val="single" w:sz="4" w:space="0" w:color="auto"/>
            </w:tcBorders>
          </w:tcPr>
          <w:p w:rsidR="00F92347" w:rsidRDefault="00F92347">
            <w:r w:rsidRPr="00ED3FF7">
              <w:t>0</w:t>
            </w:r>
          </w:p>
        </w:tc>
        <w:tc>
          <w:tcPr>
            <w:tcW w:w="1560" w:type="dxa"/>
            <w:tcBorders>
              <w:left w:val="single" w:sz="4" w:space="0" w:color="auto"/>
              <w:bottom w:val="single" w:sz="4" w:space="0" w:color="auto"/>
              <w:right w:val="single" w:sz="4" w:space="0" w:color="auto"/>
            </w:tcBorders>
          </w:tcPr>
          <w:p w:rsidR="00F92347" w:rsidRDefault="00F92347">
            <w:r w:rsidRPr="00ED3FF7">
              <w:t>0</w:t>
            </w:r>
          </w:p>
        </w:tc>
      </w:tr>
      <w:tr w:rsidR="00F92347"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0E5B04" w:rsidRDefault="00F92347" w:rsidP="00D32789">
            <w:pPr>
              <w:pStyle w:val="ConsPlusCell"/>
              <w:jc w:val="both"/>
              <w:rPr>
                <w:sz w:val="24"/>
                <w:szCs w:val="24"/>
              </w:rPr>
            </w:pPr>
            <w:r>
              <w:rPr>
                <w:sz w:val="24"/>
                <w:szCs w:val="24"/>
              </w:rPr>
              <w:t>Подпрограмма 2</w:t>
            </w:r>
            <w:r w:rsidRPr="000E5B04">
              <w:rPr>
                <w:sz w:val="24"/>
                <w:szCs w:val="24"/>
              </w:rPr>
              <w:t xml:space="preserve">. </w:t>
            </w:r>
            <w:r w:rsidRPr="00383A29">
              <w:rPr>
                <w:sz w:val="24"/>
                <w:szCs w:val="24"/>
              </w:rPr>
              <w:t>«Профилактика экстремизма и терроризма»</w:t>
            </w:r>
          </w:p>
        </w:tc>
        <w:tc>
          <w:tcPr>
            <w:tcW w:w="4963" w:type="dxa"/>
            <w:tcBorders>
              <w:left w:val="single" w:sz="4" w:space="0" w:color="auto"/>
              <w:bottom w:val="single" w:sz="4" w:space="0" w:color="auto"/>
              <w:right w:val="single" w:sz="4" w:space="0" w:color="auto"/>
            </w:tcBorders>
          </w:tcPr>
          <w:p w:rsidR="00F92347" w:rsidRPr="00180FA0" w:rsidRDefault="00F92347" w:rsidP="00D32789">
            <w:pPr>
              <w:pStyle w:val="ConsPlusCell"/>
              <w:rPr>
                <w:color w:val="000000"/>
                <w:sz w:val="24"/>
                <w:szCs w:val="24"/>
              </w:rPr>
            </w:pPr>
            <w:r w:rsidRPr="00180FA0">
              <w:rPr>
                <w:color w:val="000000"/>
                <w:sz w:val="24"/>
                <w:szCs w:val="24"/>
              </w:rPr>
              <w:t>Всего</w:t>
            </w:r>
          </w:p>
        </w:tc>
        <w:tc>
          <w:tcPr>
            <w:tcW w:w="2126" w:type="dxa"/>
            <w:tcBorders>
              <w:left w:val="single" w:sz="4" w:space="0" w:color="auto"/>
              <w:bottom w:val="single" w:sz="4" w:space="0" w:color="auto"/>
              <w:right w:val="single" w:sz="4" w:space="0" w:color="auto"/>
            </w:tcBorders>
          </w:tcPr>
          <w:p w:rsidR="00F92347" w:rsidRDefault="00F92347">
            <w:r w:rsidRPr="00B73244">
              <w:t>3,0</w:t>
            </w:r>
          </w:p>
        </w:tc>
        <w:tc>
          <w:tcPr>
            <w:tcW w:w="2128" w:type="dxa"/>
            <w:tcBorders>
              <w:left w:val="single" w:sz="4" w:space="0" w:color="auto"/>
              <w:bottom w:val="single" w:sz="4" w:space="0" w:color="auto"/>
              <w:right w:val="single" w:sz="4" w:space="0" w:color="auto"/>
            </w:tcBorders>
          </w:tcPr>
          <w:p w:rsidR="00F92347" w:rsidRDefault="00F92347">
            <w:r w:rsidRPr="00B73244">
              <w:t>3,0</w:t>
            </w:r>
          </w:p>
        </w:tc>
        <w:tc>
          <w:tcPr>
            <w:tcW w:w="1560" w:type="dxa"/>
            <w:tcBorders>
              <w:left w:val="single" w:sz="4" w:space="0" w:color="auto"/>
              <w:bottom w:val="single" w:sz="4" w:space="0" w:color="auto"/>
              <w:right w:val="single" w:sz="4" w:space="0" w:color="auto"/>
            </w:tcBorders>
          </w:tcPr>
          <w:p w:rsidR="00F92347" w:rsidRDefault="00F92347">
            <w:r w:rsidRPr="00B73244">
              <w:t>3,0</w:t>
            </w:r>
          </w:p>
        </w:tc>
      </w:tr>
      <w:tr w:rsidR="00F92347"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0E5B04" w:rsidRDefault="00F9234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F92347" w:rsidRPr="00180FA0" w:rsidRDefault="00F92347" w:rsidP="00F92347">
            <w:pPr>
              <w:pStyle w:val="ConsPlusCell"/>
              <w:rPr>
                <w:color w:val="000000"/>
                <w:sz w:val="24"/>
                <w:szCs w:val="24"/>
              </w:rPr>
            </w:pPr>
            <w:r w:rsidRPr="00180FA0">
              <w:rPr>
                <w:color w:val="000000"/>
                <w:sz w:val="24"/>
                <w:szCs w:val="24"/>
              </w:rPr>
              <w:t xml:space="preserve">бюджет </w:t>
            </w:r>
            <w:r>
              <w:rPr>
                <w:color w:val="000000"/>
                <w:sz w:val="24"/>
                <w:szCs w:val="24"/>
              </w:rPr>
              <w:t>Почтовского сельского</w:t>
            </w:r>
            <w:r w:rsidRPr="00180FA0">
              <w:rPr>
                <w:color w:val="000000"/>
                <w:sz w:val="24"/>
                <w:szCs w:val="24"/>
              </w:rPr>
              <w:t xml:space="preserve"> поселения</w:t>
            </w:r>
          </w:p>
        </w:tc>
        <w:tc>
          <w:tcPr>
            <w:tcW w:w="2126" w:type="dxa"/>
            <w:tcBorders>
              <w:left w:val="single" w:sz="4" w:space="0" w:color="auto"/>
              <w:bottom w:val="single" w:sz="4" w:space="0" w:color="auto"/>
              <w:right w:val="single" w:sz="4" w:space="0" w:color="auto"/>
            </w:tcBorders>
          </w:tcPr>
          <w:p w:rsidR="00F92347" w:rsidRDefault="00F92347">
            <w:r w:rsidRPr="00B73244">
              <w:t>3,0</w:t>
            </w:r>
          </w:p>
        </w:tc>
        <w:tc>
          <w:tcPr>
            <w:tcW w:w="2128" w:type="dxa"/>
            <w:tcBorders>
              <w:left w:val="single" w:sz="4" w:space="0" w:color="auto"/>
              <w:bottom w:val="single" w:sz="4" w:space="0" w:color="auto"/>
              <w:right w:val="single" w:sz="4" w:space="0" w:color="auto"/>
            </w:tcBorders>
          </w:tcPr>
          <w:p w:rsidR="00F92347" w:rsidRDefault="00F92347">
            <w:r w:rsidRPr="00B73244">
              <w:t>3,0</w:t>
            </w:r>
          </w:p>
        </w:tc>
        <w:tc>
          <w:tcPr>
            <w:tcW w:w="1560" w:type="dxa"/>
            <w:tcBorders>
              <w:left w:val="single" w:sz="4" w:space="0" w:color="auto"/>
              <w:bottom w:val="single" w:sz="4" w:space="0" w:color="auto"/>
              <w:right w:val="single" w:sz="4" w:space="0" w:color="auto"/>
            </w:tcBorders>
          </w:tcPr>
          <w:p w:rsidR="00F92347" w:rsidRDefault="00F92347">
            <w:r w:rsidRPr="00B73244">
              <w:t>3,0</w:t>
            </w: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E45217" w:rsidRPr="00180FA0" w:rsidRDefault="00E45217" w:rsidP="00F92347">
            <w:pPr>
              <w:pStyle w:val="ConsPlusCell"/>
              <w:rPr>
                <w:color w:val="000000"/>
                <w:sz w:val="24"/>
                <w:szCs w:val="24"/>
              </w:rPr>
            </w:pPr>
            <w:r w:rsidRPr="00180FA0">
              <w:rPr>
                <w:color w:val="000000"/>
                <w:sz w:val="24"/>
                <w:szCs w:val="24"/>
              </w:rPr>
              <w:t xml:space="preserve">безвозмездные поступления в бюджет </w:t>
            </w:r>
            <w:r w:rsidR="00F92347">
              <w:rPr>
                <w:color w:val="000000"/>
                <w:sz w:val="24"/>
                <w:szCs w:val="24"/>
              </w:rPr>
              <w:t>Почтовского сельского</w:t>
            </w:r>
            <w:r w:rsidRPr="00180FA0">
              <w:rPr>
                <w:color w:val="000000"/>
                <w:sz w:val="24"/>
                <w:szCs w:val="24"/>
              </w:rPr>
              <w:t xml:space="preserve"> поселения, &lt;2&gt;</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E45217" w:rsidRPr="00180FA0" w:rsidRDefault="00E45217" w:rsidP="00D32789">
            <w:pPr>
              <w:pStyle w:val="ConsPlusCell"/>
              <w:rPr>
                <w:color w:val="000000"/>
                <w:sz w:val="24"/>
                <w:szCs w:val="24"/>
              </w:rPr>
            </w:pPr>
            <w:r w:rsidRPr="00180FA0">
              <w:rPr>
                <w:color w:val="000000"/>
                <w:sz w:val="24"/>
                <w:szCs w:val="24"/>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E45217" w:rsidRPr="00180FA0" w:rsidRDefault="00E45217" w:rsidP="00D32789">
            <w:pPr>
              <w:pStyle w:val="ConsPlusCell"/>
              <w:rPr>
                <w:color w:val="000000"/>
                <w:sz w:val="24"/>
                <w:szCs w:val="24"/>
              </w:rPr>
            </w:pPr>
            <w:r w:rsidRPr="00180FA0">
              <w:rPr>
                <w:color w:val="000000"/>
                <w:sz w:val="24"/>
                <w:szCs w:val="24"/>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E45217" w:rsidRPr="00180FA0" w:rsidRDefault="00E45217" w:rsidP="00D32789">
            <w:pPr>
              <w:pStyle w:val="ConsPlusCell"/>
              <w:rPr>
                <w:color w:val="000000"/>
                <w:sz w:val="24"/>
                <w:szCs w:val="24"/>
              </w:rPr>
            </w:pPr>
            <w:r w:rsidRPr="00180FA0">
              <w:rPr>
                <w:color w:val="000000"/>
                <w:sz w:val="24"/>
                <w:szCs w:val="24"/>
              </w:rPr>
              <w:t>- областного бюджета</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left w:val="single" w:sz="4" w:space="0" w:color="auto"/>
              <w:bottom w:val="single" w:sz="4" w:space="0" w:color="auto"/>
              <w:right w:val="single" w:sz="4" w:space="0" w:color="auto"/>
            </w:tcBorders>
          </w:tcPr>
          <w:p w:rsidR="00E45217" w:rsidRPr="00180FA0" w:rsidRDefault="00E45217" w:rsidP="00D32789">
            <w:pPr>
              <w:pStyle w:val="ConsPlusCell"/>
              <w:rPr>
                <w:color w:val="000000"/>
                <w:sz w:val="24"/>
                <w:szCs w:val="24"/>
              </w:rPr>
            </w:pPr>
            <w:r w:rsidRPr="00180FA0">
              <w:rPr>
                <w:color w:val="000000"/>
                <w:sz w:val="24"/>
                <w:szCs w:val="24"/>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jc w:val="both"/>
              <w:rPr>
                <w:sz w:val="24"/>
                <w:szCs w:val="24"/>
              </w:rPr>
            </w:pPr>
          </w:p>
        </w:tc>
        <w:tc>
          <w:tcPr>
            <w:tcW w:w="4963" w:type="dxa"/>
            <w:tcBorders>
              <w:top w:val="single" w:sz="4" w:space="0" w:color="auto"/>
              <w:left w:val="single" w:sz="4" w:space="0" w:color="auto"/>
              <w:bottom w:val="single" w:sz="4" w:space="0" w:color="auto"/>
              <w:right w:val="single" w:sz="4" w:space="0" w:color="auto"/>
            </w:tcBorders>
          </w:tcPr>
          <w:p w:rsidR="00E45217" w:rsidRPr="00180FA0" w:rsidRDefault="00E45217" w:rsidP="00D32789">
            <w:pPr>
              <w:pStyle w:val="ConsPlusCell"/>
              <w:rPr>
                <w:color w:val="000000"/>
                <w:sz w:val="24"/>
                <w:szCs w:val="24"/>
              </w:rPr>
            </w:pPr>
            <w:r w:rsidRPr="00180FA0">
              <w:rPr>
                <w:color w:val="000000"/>
                <w:sz w:val="24"/>
                <w:szCs w:val="24"/>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2128"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45217" w:rsidRPr="000E5B04" w:rsidRDefault="00E45217" w:rsidP="00D32789">
            <w:pPr>
              <w:pStyle w:val="ConsPlusCell"/>
              <w:rPr>
                <w:sz w:val="24"/>
                <w:szCs w:val="24"/>
              </w:rPr>
            </w:pPr>
          </w:p>
        </w:tc>
      </w:tr>
      <w:tr w:rsidR="00F9234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2964F1" w:rsidRDefault="00F92347" w:rsidP="00F92347">
            <w:pPr>
              <w:rPr>
                <w:kern w:val="2"/>
                <w:lang w:eastAsia="en-US"/>
              </w:rPr>
            </w:pPr>
            <w:r w:rsidRPr="002964F1">
              <w:rPr>
                <w:kern w:val="2"/>
                <w:lang w:eastAsia="en-US"/>
              </w:rPr>
              <w:t>Основное мероприятие 1</w:t>
            </w:r>
          </w:p>
          <w:p w:rsidR="00F92347" w:rsidRPr="000E5B04" w:rsidRDefault="00F92347" w:rsidP="00F92347">
            <w:pPr>
              <w:pStyle w:val="ConsPlusCell"/>
              <w:jc w:val="both"/>
              <w:rPr>
                <w:sz w:val="24"/>
                <w:szCs w:val="24"/>
              </w:rPr>
            </w:pPr>
            <w:r w:rsidRPr="002964F1">
              <w:rPr>
                <w:kern w:val="2"/>
                <w:sz w:val="24"/>
                <w:szCs w:val="24"/>
              </w:rPr>
              <w:t xml:space="preserve"> Информационно-пропагандист</w:t>
            </w:r>
            <w:r w:rsidRPr="002964F1">
              <w:rPr>
                <w:kern w:val="2"/>
                <w:sz w:val="24"/>
                <w:szCs w:val="24"/>
              </w:rPr>
              <w:softHyphen/>
              <w:t>ское противо</w:t>
            </w:r>
            <w:r w:rsidRPr="002964F1">
              <w:rPr>
                <w:kern w:val="2"/>
                <w:sz w:val="24"/>
                <w:szCs w:val="24"/>
              </w:rPr>
              <w:softHyphen/>
              <w:t>действие экстремизму и терроризму</w:t>
            </w:r>
          </w:p>
        </w:tc>
        <w:tc>
          <w:tcPr>
            <w:tcW w:w="4963" w:type="dxa"/>
            <w:tcBorders>
              <w:top w:val="single" w:sz="4" w:space="0" w:color="auto"/>
              <w:left w:val="single" w:sz="4" w:space="0" w:color="auto"/>
              <w:bottom w:val="single" w:sz="4" w:space="0" w:color="auto"/>
              <w:right w:val="single" w:sz="4" w:space="0" w:color="auto"/>
            </w:tcBorders>
          </w:tcPr>
          <w:p w:rsidR="00F92347" w:rsidRPr="00082C54" w:rsidRDefault="00F92347" w:rsidP="00D32789">
            <w:pPr>
              <w:pStyle w:val="ConsPlusCell"/>
              <w:rPr>
                <w:color w:val="000000"/>
                <w:sz w:val="24"/>
                <w:szCs w:val="24"/>
              </w:rPr>
            </w:pPr>
            <w:r w:rsidRPr="00082C54">
              <w:rPr>
                <w:color w:val="000000"/>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F92347" w:rsidRDefault="00F92347">
            <w:r w:rsidRPr="007C592D">
              <w:t>3,0</w:t>
            </w:r>
          </w:p>
        </w:tc>
        <w:tc>
          <w:tcPr>
            <w:tcW w:w="2128" w:type="dxa"/>
            <w:tcBorders>
              <w:top w:val="single" w:sz="4" w:space="0" w:color="auto"/>
              <w:left w:val="single" w:sz="4" w:space="0" w:color="auto"/>
              <w:bottom w:val="single" w:sz="4" w:space="0" w:color="auto"/>
              <w:right w:val="single" w:sz="4" w:space="0" w:color="auto"/>
            </w:tcBorders>
          </w:tcPr>
          <w:p w:rsidR="00F92347" w:rsidRDefault="00F92347">
            <w:r w:rsidRPr="007C592D">
              <w:t>3,0</w:t>
            </w:r>
          </w:p>
        </w:tc>
        <w:tc>
          <w:tcPr>
            <w:tcW w:w="1560" w:type="dxa"/>
            <w:tcBorders>
              <w:top w:val="single" w:sz="4" w:space="0" w:color="auto"/>
              <w:left w:val="single" w:sz="4" w:space="0" w:color="auto"/>
              <w:bottom w:val="single" w:sz="4" w:space="0" w:color="auto"/>
              <w:right w:val="single" w:sz="4" w:space="0" w:color="auto"/>
            </w:tcBorders>
          </w:tcPr>
          <w:p w:rsidR="00F92347" w:rsidRDefault="00F92347">
            <w:r w:rsidRPr="007C592D">
              <w:t>3,0</w:t>
            </w:r>
          </w:p>
        </w:tc>
      </w:tr>
      <w:tr w:rsidR="00E45217" w:rsidRPr="000E5B04"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0121BA" w:rsidRDefault="00F92347" w:rsidP="00F92347">
            <w:pPr>
              <w:rPr>
                <w:kern w:val="2"/>
                <w:lang w:eastAsia="en-US"/>
              </w:rPr>
            </w:pPr>
            <w:r w:rsidRPr="000121BA">
              <w:rPr>
                <w:kern w:val="2"/>
                <w:lang w:eastAsia="en-US"/>
              </w:rPr>
              <w:t>Основное мероприятие 2.</w:t>
            </w:r>
          </w:p>
          <w:p w:rsidR="00E45217" w:rsidRDefault="00F92347" w:rsidP="00F92347">
            <w:pPr>
              <w:pStyle w:val="ConsPlusCell"/>
              <w:jc w:val="both"/>
              <w:rPr>
                <w:sz w:val="24"/>
                <w:szCs w:val="24"/>
              </w:rPr>
            </w:pPr>
            <w:r w:rsidRPr="000121BA">
              <w:rPr>
                <w:kern w:val="2"/>
                <w:sz w:val="24"/>
                <w:szCs w:val="24"/>
              </w:rPr>
              <w:t>Осуществление комплекса мер по предупреждению террористиче</w:t>
            </w:r>
            <w:r w:rsidRPr="000121BA">
              <w:rPr>
                <w:kern w:val="2"/>
                <w:sz w:val="24"/>
                <w:szCs w:val="24"/>
              </w:rPr>
              <w:softHyphen/>
              <w:t>ских актов и соблюдению правил поведе</w:t>
            </w:r>
            <w:r w:rsidRPr="000121BA">
              <w:rPr>
                <w:kern w:val="2"/>
                <w:sz w:val="24"/>
                <w:szCs w:val="24"/>
              </w:rPr>
              <w:softHyphen/>
              <w:t>ния при их возникнове</w:t>
            </w:r>
            <w:r w:rsidRPr="000121BA">
              <w:rPr>
                <w:kern w:val="2"/>
                <w:sz w:val="24"/>
                <w:szCs w:val="24"/>
              </w:rPr>
              <w:softHyphen/>
              <w:t>нии</w:t>
            </w:r>
          </w:p>
        </w:tc>
        <w:tc>
          <w:tcPr>
            <w:tcW w:w="4963" w:type="dxa"/>
            <w:tcBorders>
              <w:top w:val="single" w:sz="4" w:space="0" w:color="auto"/>
              <w:left w:val="single" w:sz="4" w:space="0" w:color="auto"/>
              <w:bottom w:val="single" w:sz="4" w:space="0" w:color="auto"/>
              <w:right w:val="single" w:sz="4" w:space="0" w:color="auto"/>
            </w:tcBorders>
          </w:tcPr>
          <w:p w:rsidR="00E45217" w:rsidRPr="00082C54" w:rsidRDefault="00E45217" w:rsidP="00D32789">
            <w:pPr>
              <w:pStyle w:val="ConsPlusCell"/>
              <w:rPr>
                <w:color w:val="000000"/>
                <w:sz w:val="24"/>
                <w:szCs w:val="24"/>
              </w:rPr>
            </w:pPr>
            <w:r w:rsidRPr="00082C54">
              <w:rPr>
                <w:color w:val="000000"/>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E45217" w:rsidRDefault="00E45217" w:rsidP="00D32789">
            <w:pPr>
              <w:pStyle w:val="ConsPlusCell"/>
              <w:rPr>
                <w:sz w:val="24"/>
                <w:szCs w:val="24"/>
              </w:rPr>
            </w:pPr>
            <w:r>
              <w:rPr>
                <w:sz w:val="24"/>
                <w:szCs w:val="24"/>
              </w:rPr>
              <w:t>0,0</w:t>
            </w:r>
          </w:p>
        </w:tc>
        <w:tc>
          <w:tcPr>
            <w:tcW w:w="2128" w:type="dxa"/>
            <w:tcBorders>
              <w:top w:val="single" w:sz="4" w:space="0" w:color="auto"/>
              <w:left w:val="single" w:sz="4" w:space="0" w:color="auto"/>
              <w:bottom w:val="single" w:sz="4" w:space="0" w:color="auto"/>
              <w:right w:val="single" w:sz="4" w:space="0" w:color="auto"/>
            </w:tcBorders>
          </w:tcPr>
          <w:p w:rsidR="00E45217" w:rsidRDefault="00E45217" w:rsidP="00D32789">
            <w:r w:rsidRPr="00D60E3F">
              <w:t>0,0</w:t>
            </w:r>
          </w:p>
        </w:tc>
        <w:tc>
          <w:tcPr>
            <w:tcW w:w="1560" w:type="dxa"/>
            <w:tcBorders>
              <w:top w:val="single" w:sz="4" w:space="0" w:color="auto"/>
              <w:left w:val="single" w:sz="4" w:space="0" w:color="auto"/>
              <w:bottom w:val="single" w:sz="4" w:space="0" w:color="auto"/>
              <w:right w:val="single" w:sz="4" w:space="0" w:color="auto"/>
            </w:tcBorders>
          </w:tcPr>
          <w:p w:rsidR="00E45217" w:rsidRDefault="00E45217" w:rsidP="00D32789">
            <w:r w:rsidRPr="00D60E3F">
              <w:t>0,0</w:t>
            </w:r>
          </w:p>
        </w:tc>
      </w:tr>
    </w:tbl>
    <w:p w:rsidR="0040511B" w:rsidRDefault="0040511B" w:rsidP="0040511B">
      <w:pPr>
        <w:shd w:val="clear" w:color="auto" w:fill="FFFFFF"/>
        <w:autoSpaceDE w:val="0"/>
        <w:autoSpaceDN w:val="0"/>
        <w:adjustRightInd w:val="0"/>
        <w:jc w:val="center"/>
        <w:rPr>
          <w:sz w:val="28"/>
          <w:szCs w:val="28"/>
        </w:rPr>
      </w:pPr>
    </w:p>
    <w:p w:rsidR="009048A1" w:rsidRDefault="009048A1" w:rsidP="009048A1">
      <w:pPr>
        <w:pStyle w:val="af9"/>
        <w:rPr>
          <w:rFonts w:ascii="Arial Unicode MS" w:eastAsia="Arial Unicode MS" w:hAnsi="Arial Unicode MS" w:cs="Arial Unicode MS"/>
          <w:color w:val="000000"/>
          <w:sz w:val="28"/>
          <w:szCs w:val="28"/>
          <w:lang w:bidi="ru-RU"/>
        </w:rPr>
      </w:pPr>
    </w:p>
    <w:p w:rsidR="0040511B" w:rsidRDefault="0040511B" w:rsidP="009048A1">
      <w:pPr>
        <w:pStyle w:val="af9"/>
        <w:jc w:val="right"/>
        <w:rPr>
          <w:rFonts w:ascii="Times New Roman" w:hAnsi="Times New Roman"/>
          <w:sz w:val="26"/>
          <w:szCs w:val="26"/>
        </w:rPr>
      </w:pPr>
      <w:r>
        <w:rPr>
          <w:rFonts w:ascii="Times New Roman" w:hAnsi="Times New Roman"/>
          <w:sz w:val="26"/>
          <w:szCs w:val="26"/>
        </w:rPr>
        <w:t>Таблица 3</w:t>
      </w:r>
    </w:p>
    <w:p w:rsidR="0040511B" w:rsidRPr="009048A1" w:rsidRDefault="0040511B" w:rsidP="0040511B">
      <w:pPr>
        <w:shd w:val="clear" w:color="auto" w:fill="FFFFFF"/>
        <w:autoSpaceDE w:val="0"/>
        <w:autoSpaceDN w:val="0"/>
        <w:adjustRightInd w:val="0"/>
        <w:jc w:val="center"/>
        <w:rPr>
          <w:rFonts w:ascii="Times New Roman" w:hAnsi="Times New Roman" w:cs="Times New Roman"/>
        </w:rPr>
      </w:pPr>
      <w:r w:rsidRPr="009048A1">
        <w:rPr>
          <w:rFonts w:ascii="Times New Roman" w:hAnsi="Times New Roman" w:cs="Times New Roman"/>
        </w:rPr>
        <w:t>СВЕДЕНИЯ</w:t>
      </w:r>
    </w:p>
    <w:p w:rsidR="0040511B" w:rsidRPr="009048A1" w:rsidRDefault="0040511B" w:rsidP="0040511B">
      <w:pPr>
        <w:shd w:val="clear" w:color="auto" w:fill="FFFFFF"/>
        <w:autoSpaceDE w:val="0"/>
        <w:autoSpaceDN w:val="0"/>
        <w:adjustRightInd w:val="0"/>
        <w:jc w:val="center"/>
        <w:rPr>
          <w:rFonts w:ascii="Times New Roman" w:hAnsi="Times New Roman" w:cs="Times New Roman"/>
        </w:rPr>
      </w:pPr>
      <w:r w:rsidRPr="009048A1">
        <w:rPr>
          <w:rFonts w:ascii="Times New Roman" w:hAnsi="Times New Roman" w:cs="Times New Roman"/>
        </w:rPr>
        <w:t xml:space="preserve">о достижении значений показателей </w:t>
      </w:r>
    </w:p>
    <w:p w:rsidR="0040511B" w:rsidRPr="009048A1" w:rsidRDefault="0040511B" w:rsidP="0040511B">
      <w:pPr>
        <w:rPr>
          <w:rFonts w:ascii="Times New Roman" w:hAnsi="Times New Roman" w:cs="Times New Roman"/>
        </w:rPr>
      </w:pPr>
    </w:p>
    <w:tbl>
      <w:tblPr>
        <w:tblW w:w="14180" w:type="dxa"/>
        <w:jc w:val="center"/>
        <w:tblCellSpacing w:w="5" w:type="nil"/>
        <w:tblInd w:w="1597" w:type="dxa"/>
        <w:tblLayout w:type="fixed"/>
        <w:tblCellMar>
          <w:left w:w="75" w:type="dxa"/>
          <w:right w:w="75" w:type="dxa"/>
        </w:tblCellMar>
        <w:tblLook w:val="0000"/>
      </w:tblPr>
      <w:tblGrid>
        <w:gridCol w:w="844"/>
        <w:gridCol w:w="4536"/>
        <w:gridCol w:w="1134"/>
        <w:gridCol w:w="2410"/>
        <w:gridCol w:w="1275"/>
        <w:gridCol w:w="1560"/>
        <w:gridCol w:w="2421"/>
      </w:tblGrid>
      <w:tr w:rsidR="0040511B" w:rsidRPr="009048A1" w:rsidTr="00D32789">
        <w:trPr>
          <w:tblCellSpacing w:w="5" w:type="nil"/>
          <w:jc w:val="center"/>
        </w:trPr>
        <w:tc>
          <w:tcPr>
            <w:tcW w:w="844" w:type="dxa"/>
            <w:vMerge w:val="restart"/>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 xml:space="preserve">№ </w:t>
            </w:r>
            <w:proofErr w:type="spellStart"/>
            <w:proofErr w:type="gramStart"/>
            <w:r w:rsidRPr="009048A1">
              <w:rPr>
                <w:sz w:val="24"/>
                <w:szCs w:val="24"/>
              </w:rPr>
              <w:t>п</w:t>
            </w:r>
            <w:proofErr w:type="spellEnd"/>
            <w:proofErr w:type="gramEnd"/>
            <w:r w:rsidRPr="009048A1">
              <w:rPr>
                <w:sz w:val="24"/>
                <w:szCs w:val="24"/>
              </w:rPr>
              <w:t>/</w:t>
            </w:r>
            <w:proofErr w:type="spellStart"/>
            <w:r w:rsidRPr="009048A1">
              <w:rPr>
                <w:sz w:val="24"/>
                <w:szCs w:val="24"/>
              </w:rPr>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Номер и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Ед.</w:t>
            </w:r>
          </w:p>
          <w:p w:rsidR="0040511B" w:rsidRPr="009048A1" w:rsidRDefault="0040511B" w:rsidP="00D32789">
            <w:pPr>
              <w:pStyle w:val="ConsPlusCell"/>
              <w:shd w:val="clear" w:color="auto" w:fill="FFFFFF"/>
              <w:jc w:val="center"/>
              <w:rPr>
                <w:sz w:val="24"/>
                <w:szCs w:val="24"/>
              </w:rPr>
            </w:pPr>
            <w:r w:rsidRPr="009048A1">
              <w:rPr>
                <w:sz w:val="24"/>
                <w:szCs w:val="24"/>
              </w:rPr>
              <w:t>измерения</w:t>
            </w:r>
          </w:p>
        </w:tc>
        <w:tc>
          <w:tcPr>
            <w:tcW w:w="5245" w:type="dxa"/>
            <w:gridSpan w:val="3"/>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Значения показателей (индикаторов) муниципальной программы, подпрограммы муниципальной программы</w:t>
            </w:r>
          </w:p>
        </w:tc>
        <w:tc>
          <w:tcPr>
            <w:tcW w:w="2421" w:type="dxa"/>
            <w:vMerge w:val="restart"/>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Обоснование отклонений значений показателя (индикатора) на конец отчетного года (при наличии)</w:t>
            </w:r>
          </w:p>
        </w:tc>
      </w:tr>
      <w:tr w:rsidR="0040511B" w:rsidRPr="009048A1"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4536"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1134"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2410" w:type="dxa"/>
            <w:vMerge w:val="restart"/>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 xml:space="preserve">год, предшествующий </w:t>
            </w:r>
            <w:proofErr w:type="gramStart"/>
            <w:r w:rsidRPr="009048A1">
              <w:rPr>
                <w:sz w:val="24"/>
                <w:szCs w:val="24"/>
              </w:rPr>
              <w:t>отчетному</w:t>
            </w:r>
            <w:proofErr w:type="gramEnd"/>
          </w:p>
        </w:tc>
        <w:tc>
          <w:tcPr>
            <w:tcW w:w="2835" w:type="dxa"/>
            <w:gridSpan w:val="2"/>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отчетный год</w:t>
            </w:r>
          </w:p>
        </w:tc>
        <w:tc>
          <w:tcPr>
            <w:tcW w:w="2421"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r>
      <w:tr w:rsidR="0040511B" w:rsidRPr="009048A1"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4536"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1134"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c>
          <w:tcPr>
            <w:tcW w:w="2410"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p>
        </w:tc>
        <w:tc>
          <w:tcPr>
            <w:tcW w:w="1275"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план</w:t>
            </w:r>
          </w:p>
        </w:tc>
        <w:tc>
          <w:tcPr>
            <w:tcW w:w="1560"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факт</w:t>
            </w:r>
          </w:p>
        </w:tc>
        <w:tc>
          <w:tcPr>
            <w:tcW w:w="2421" w:type="dxa"/>
            <w:vMerge/>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rPr>
                <w:sz w:val="24"/>
                <w:szCs w:val="24"/>
              </w:rPr>
            </w:pPr>
          </w:p>
        </w:tc>
      </w:tr>
      <w:tr w:rsidR="0040511B" w:rsidRPr="009048A1" w:rsidTr="00D32789">
        <w:trPr>
          <w:tblCellSpacing w:w="5" w:type="nil"/>
          <w:jc w:val="center"/>
        </w:trPr>
        <w:tc>
          <w:tcPr>
            <w:tcW w:w="844"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1</w:t>
            </w:r>
          </w:p>
        </w:tc>
        <w:tc>
          <w:tcPr>
            <w:tcW w:w="4536"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2</w:t>
            </w:r>
          </w:p>
        </w:tc>
        <w:tc>
          <w:tcPr>
            <w:tcW w:w="1134"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3</w:t>
            </w:r>
          </w:p>
        </w:tc>
        <w:tc>
          <w:tcPr>
            <w:tcW w:w="2410"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4</w:t>
            </w:r>
          </w:p>
        </w:tc>
        <w:tc>
          <w:tcPr>
            <w:tcW w:w="1275"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5</w:t>
            </w:r>
          </w:p>
        </w:tc>
        <w:tc>
          <w:tcPr>
            <w:tcW w:w="1560"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6</w:t>
            </w:r>
          </w:p>
        </w:tc>
        <w:tc>
          <w:tcPr>
            <w:tcW w:w="2421"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7</w:t>
            </w:r>
          </w:p>
        </w:tc>
      </w:tr>
      <w:tr w:rsidR="0040511B" w:rsidRPr="009048A1" w:rsidTr="00D32789">
        <w:trPr>
          <w:tblCellSpacing w:w="5" w:type="nil"/>
          <w:jc w:val="center"/>
        </w:trPr>
        <w:tc>
          <w:tcPr>
            <w:tcW w:w="14180" w:type="dxa"/>
            <w:gridSpan w:val="7"/>
            <w:tcBorders>
              <w:left w:val="single" w:sz="4" w:space="0" w:color="auto"/>
              <w:bottom w:val="single" w:sz="4" w:space="0" w:color="auto"/>
              <w:right w:val="single" w:sz="4" w:space="0" w:color="auto"/>
            </w:tcBorders>
          </w:tcPr>
          <w:p w:rsidR="0040511B" w:rsidRPr="009048A1" w:rsidRDefault="00F92347" w:rsidP="00D32789">
            <w:pPr>
              <w:jc w:val="center"/>
              <w:rPr>
                <w:rFonts w:ascii="Times New Roman" w:hAnsi="Times New Roman" w:cs="Times New Roman"/>
              </w:rPr>
            </w:pPr>
            <w:r w:rsidRPr="009048A1">
              <w:rPr>
                <w:rFonts w:ascii="Times New Roman" w:hAnsi="Times New Roman" w:cs="Times New Roman"/>
              </w:rPr>
              <w:t>Подпрограмма 1. «Комплексные меры противодействия злоупотреблению наркотиками и их незаконному обороту»</w:t>
            </w:r>
          </w:p>
        </w:tc>
      </w:tr>
      <w:tr w:rsidR="0040511B" w:rsidRPr="009048A1" w:rsidTr="00D32789">
        <w:trPr>
          <w:trHeight w:val="313"/>
          <w:tblCellSpacing w:w="5" w:type="nil"/>
          <w:jc w:val="center"/>
        </w:trPr>
        <w:tc>
          <w:tcPr>
            <w:tcW w:w="844" w:type="dxa"/>
            <w:tcBorders>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F92347" w:rsidRPr="009048A1" w:rsidRDefault="00F92347" w:rsidP="00F92347">
            <w:pPr>
              <w:autoSpaceDE w:val="0"/>
              <w:autoSpaceDN w:val="0"/>
              <w:adjustRightInd w:val="0"/>
              <w:contextualSpacing/>
              <w:jc w:val="both"/>
              <w:rPr>
                <w:rFonts w:ascii="Times New Roman" w:hAnsi="Times New Roman" w:cs="Times New Roman"/>
              </w:rPr>
            </w:pPr>
            <w:r w:rsidRPr="009048A1">
              <w:rPr>
                <w:rFonts w:ascii="Times New Roman" w:hAnsi="Times New Roman" w:cs="Times New Roman"/>
              </w:rPr>
              <w:t xml:space="preserve">Показатель 1.  доля обучающихся </w:t>
            </w:r>
            <w:proofErr w:type="gramStart"/>
            <w:r w:rsidRPr="009048A1">
              <w:rPr>
                <w:rFonts w:ascii="Times New Roman" w:hAnsi="Times New Roman" w:cs="Times New Roman"/>
              </w:rPr>
              <w:t>в</w:t>
            </w:r>
            <w:proofErr w:type="gramEnd"/>
            <w:r w:rsidRPr="009048A1">
              <w:rPr>
                <w:rFonts w:ascii="Times New Roman" w:hAnsi="Times New Roman" w:cs="Times New Roman"/>
              </w:rPr>
              <w:t xml:space="preserve"> общеобразовательных и профессиональных образовательных организаций, систематически занимающихся физической культурой и спортом</w:t>
            </w:r>
          </w:p>
          <w:p w:rsidR="0040511B" w:rsidRPr="009048A1" w:rsidRDefault="0040511B" w:rsidP="00D32789">
            <w:pPr>
              <w:rPr>
                <w:rFonts w:ascii="Times New Roman" w:hAnsi="Times New Roman" w:cs="Times New Roman"/>
                <w:bCs/>
              </w:rPr>
            </w:pPr>
          </w:p>
        </w:tc>
        <w:tc>
          <w:tcPr>
            <w:tcW w:w="1134" w:type="dxa"/>
            <w:tcBorders>
              <w:left w:val="single" w:sz="4" w:space="0" w:color="auto"/>
              <w:bottom w:val="single" w:sz="4" w:space="0" w:color="auto"/>
              <w:right w:val="single" w:sz="4" w:space="0" w:color="auto"/>
            </w:tcBorders>
            <w:vAlign w:val="center"/>
          </w:tcPr>
          <w:p w:rsidR="0040511B" w:rsidRPr="009048A1" w:rsidRDefault="00F92347" w:rsidP="00D32789">
            <w:pPr>
              <w:jc w:val="center"/>
              <w:rPr>
                <w:rFonts w:ascii="Times New Roman" w:hAnsi="Times New Roman" w:cs="Times New Roman"/>
                <w:bCs/>
              </w:rPr>
            </w:pPr>
            <w:r w:rsidRPr="009048A1">
              <w:rPr>
                <w:rFonts w:ascii="Times New Roman" w:hAnsi="Times New Roman" w:cs="Times New Roman"/>
                <w:kern w:val="2"/>
              </w:rPr>
              <w:t>процентов</w:t>
            </w:r>
          </w:p>
        </w:tc>
        <w:tc>
          <w:tcPr>
            <w:tcW w:w="2410" w:type="dxa"/>
            <w:tcBorders>
              <w:left w:val="single" w:sz="4" w:space="0" w:color="auto"/>
              <w:bottom w:val="single" w:sz="4" w:space="0" w:color="auto"/>
              <w:right w:val="single" w:sz="4" w:space="0" w:color="auto"/>
            </w:tcBorders>
            <w:vAlign w:val="center"/>
          </w:tcPr>
          <w:p w:rsidR="0040511B" w:rsidRPr="009048A1" w:rsidRDefault="00F92347" w:rsidP="00D32789">
            <w:pPr>
              <w:jc w:val="center"/>
              <w:rPr>
                <w:rFonts w:ascii="Times New Roman" w:hAnsi="Times New Roman" w:cs="Times New Roman"/>
                <w:bCs/>
              </w:rPr>
            </w:pPr>
            <w:r w:rsidRPr="009048A1">
              <w:rPr>
                <w:rFonts w:ascii="Times New Roman" w:hAnsi="Times New Roman" w:cs="Times New Roman"/>
                <w:bCs/>
              </w:rPr>
              <w:t>52</w:t>
            </w:r>
          </w:p>
        </w:tc>
        <w:tc>
          <w:tcPr>
            <w:tcW w:w="1275" w:type="dxa"/>
            <w:tcBorders>
              <w:left w:val="single" w:sz="4" w:space="0" w:color="auto"/>
              <w:bottom w:val="single" w:sz="4" w:space="0" w:color="auto"/>
              <w:right w:val="single" w:sz="4" w:space="0" w:color="auto"/>
            </w:tcBorders>
            <w:vAlign w:val="center"/>
          </w:tcPr>
          <w:p w:rsidR="0040511B" w:rsidRPr="009048A1" w:rsidRDefault="00F92347" w:rsidP="00D32789">
            <w:pPr>
              <w:jc w:val="center"/>
              <w:rPr>
                <w:rFonts w:ascii="Times New Roman" w:hAnsi="Times New Roman" w:cs="Times New Roman"/>
                <w:bCs/>
              </w:rPr>
            </w:pPr>
            <w:r w:rsidRPr="009048A1">
              <w:rPr>
                <w:rFonts w:ascii="Times New Roman" w:hAnsi="Times New Roman" w:cs="Times New Roman"/>
                <w:bCs/>
              </w:rPr>
              <w:t>52</w:t>
            </w:r>
          </w:p>
        </w:tc>
        <w:tc>
          <w:tcPr>
            <w:tcW w:w="1560" w:type="dxa"/>
            <w:tcBorders>
              <w:left w:val="single" w:sz="4" w:space="0" w:color="auto"/>
              <w:bottom w:val="single" w:sz="4" w:space="0" w:color="auto"/>
              <w:right w:val="single" w:sz="4" w:space="0" w:color="auto"/>
            </w:tcBorders>
            <w:vAlign w:val="center"/>
          </w:tcPr>
          <w:p w:rsidR="0040511B" w:rsidRPr="009048A1" w:rsidRDefault="00F92347" w:rsidP="00D32789">
            <w:pPr>
              <w:pStyle w:val="ConsPlusCell"/>
              <w:shd w:val="clear" w:color="auto" w:fill="FFFFFF"/>
              <w:jc w:val="center"/>
              <w:rPr>
                <w:sz w:val="24"/>
                <w:szCs w:val="24"/>
              </w:rPr>
            </w:pPr>
            <w:r w:rsidRPr="009048A1">
              <w:rPr>
                <w:sz w:val="24"/>
                <w:szCs w:val="24"/>
              </w:rPr>
              <w:t>52</w:t>
            </w:r>
          </w:p>
        </w:tc>
        <w:tc>
          <w:tcPr>
            <w:tcW w:w="2421" w:type="dxa"/>
            <w:tcBorders>
              <w:left w:val="single" w:sz="4" w:space="0" w:color="auto"/>
              <w:bottom w:val="single" w:sz="4" w:space="0" w:color="auto"/>
              <w:right w:val="single" w:sz="4" w:space="0" w:color="auto"/>
            </w:tcBorders>
            <w:vAlign w:val="center"/>
          </w:tcPr>
          <w:p w:rsidR="0040511B" w:rsidRPr="009048A1" w:rsidRDefault="0040511B" w:rsidP="00D32789">
            <w:pPr>
              <w:pStyle w:val="ConsPlusCell"/>
              <w:shd w:val="clear" w:color="auto" w:fill="FFFFFF"/>
              <w:jc w:val="center"/>
              <w:rPr>
                <w:sz w:val="24"/>
                <w:szCs w:val="24"/>
              </w:rPr>
            </w:pPr>
          </w:p>
        </w:tc>
      </w:tr>
      <w:tr w:rsidR="0040511B" w:rsidRPr="009048A1" w:rsidTr="00D32789">
        <w:trPr>
          <w:tblCellSpacing w:w="5" w:type="nil"/>
          <w:jc w:val="center"/>
        </w:trPr>
        <w:tc>
          <w:tcPr>
            <w:tcW w:w="14180" w:type="dxa"/>
            <w:gridSpan w:val="7"/>
            <w:tcBorders>
              <w:top w:val="single" w:sz="4" w:space="0" w:color="auto"/>
              <w:left w:val="single" w:sz="4" w:space="0" w:color="auto"/>
              <w:bottom w:val="single" w:sz="4" w:space="0" w:color="auto"/>
              <w:right w:val="single" w:sz="4" w:space="0" w:color="auto"/>
            </w:tcBorders>
            <w:vAlign w:val="center"/>
          </w:tcPr>
          <w:p w:rsidR="0040511B" w:rsidRPr="009048A1" w:rsidRDefault="0040511B" w:rsidP="00D32789">
            <w:pPr>
              <w:pStyle w:val="ConsPlusCell"/>
              <w:shd w:val="clear" w:color="auto" w:fill="FFFFFF"/>
              <w:jc w:val="center"/>
              <w:rPr>
                <w:sz w:val="24"/>
                <w:szCs w:val="24"/>
              </w:rPr>
            </w:pPr>
            <w:r w:rsidRPr="009048A1">
              <w:rPr>
                <w:sz w:val="24"/>
                <w:szCs w:val="24"/>
              </w:rPr>
              <w:t xml:space="preserve">Подпрограмма </w:t>
            </w:r>
            <w:r w:rsidRPr="009048A1">
              <w:rPr>
                <w:bCs/>
                <w:sz w:val="24"/>
                <w:szCs w:val="24"/>
              </w:rPr>
              <w:t>2  «</w:t>
            </w:r>
            <w:r w:rsidRPr="009048A1">
              <w:rPr>
                <w:sz w:val="24"/>
                <w:szCs w:val="24"/>
              </w:rPr>
              <w:t>Профилактика экстремизма и терроризма</w:t>
            </w:r>
            <w:r w:rsidRPr="009048A1">
              <w:rPr>
                <w:bCs/>
                <w:sz w:val="24"/>
                <w:szCs w:val="24"/>
              </w:rPr>
              <w:t>»</w:t>
            </w:r>
          </w:p>
        </w:tc>
      </w:tr>
      <w:tr w:rsidR="0040511B" w:rsidRPr="009048A1" w:rsidTr="00D32789">
        <w:trPr>
          <w:tblCellSpacing w:w="5" w:type="nil"/>
          <w:jc w:val="center"/>
        </w:trPr>
        <w:tc>
          <w:tcPr>
            <w:tcW w:w="844" w:type="dxa"/>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shd w:val="clear" w:color="auto" w:fill="FFFFFF"/>
              <w:jc w:val="center"/>
              <w:rPr>
                <w:sz w:val="24"/>
                <w:szCs w:val="24"/>
              </w:rPr>
            </w:pPr>
            <w:r w:rsidRPr="009048A1">
              <w:rPr>
                <w:sz w:val="24"/>
                <w:szCs w:val="24"/>
              </w:rPr>
              <w:t>4.</w:t>
            </w:r>
          </w:p>
          <w:p w:rsidR="0040511B" w:rsidRPr="009048A1" w:rsidRDefault="0040511B" w:rsidP="00D32789">
            <w:pPr>
              <w:pStyle w:val="ConsPlusCell"/>
              <w:shd w:val="clear" w:color="auto" w:fill="FFFFFF"/>
              <w:jc w:val="cente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F92347" w:rsidRPr="009048A1" w:rsidRDefault="00F92347" w:rsidP="00F92347">
            <w:pPr>
              <w:autoSpaceDE w:val="0"/>
              <w:autoSpaceDN w:val="0"/>
              <w:adjustRightInd w:val="0"/>
              <w:spacing w:line="216" w:lineRule="auto"/>
              <w:jc w:val="both"/>
              <w:rPr>
                <w:rFonts w:ascii="Times New Roman" w:hAnsi="Times New Roman" w:cs="Times New Roman"/>
                <w:kern w:val="2"/>
              </w:rPr>
            </w:pPr>
            <w:r w:rsidRPr="009048A1">
              <w:rPr>
                <w:rFonts w:ascii="Times New Roman" w:hAnsi="Times New Roman" w:cs="Times New Roman"/>
                <w:kern w:val="2"/>
              </w:rPr>
              <w:t>Показатель 2.</w:t>
            </w:r>
          </w:p>
          <w:p w:rsidR="0040511B" w:rsidRPr="009048A1" w:rsidRDefault="00F92347" w:rsidP="00F92347">
            <w:pPr>
              <w:rPr>
                <w:rFonts w:ascii="Times New Roman" w:hAnsi="Times New Roman" w:cs="Times New Roman"/>
                <w:bCs/>
              </w:rPr>
            </w:pPr>
            <w:r w:rsidRPr="009048A1">
              <w:rPr>
                <w:rFonts w:ascii="Times New Roman" w:hAnsi="Times New Roman" w:cs="Times New Roman"/>
                <w:kern w:val="2"/>
              </w:rPr>
              <w:t>Доля граждан, опрошенных в ходе мониторинга обществен</w:t>
            </w:r>
            <w:r w:rsidRPr="009048A1">
              <w:rPr>
                <w:rFonts w:ascii="Times New Roman" w:hAnsi="Times New Roman" w:cs="Times New Roman"/>
                <w:kern w:val="2"/>
              </w:rPr>
              <w:softHyphen/>
              <w:t>ного мнения, которые лично сталкивались с конфликтами на межнациональной почве</w:t>
            </w:r>
            <w:r w:rsidRPr="009048A1">
              <w:rPr>
                <w:rFonts w:ascii="Times New Roman" w:hAnsi="Times New Roman" w:cs="Times New Roman"/>
                <w:bCs/>
              </w:rPr>
              <w:t xml:space="preserve"> </w:t>
            </w:r>
          </w:p>
        </w:tc>
        <w:tc>
          <w:tcPr>
            <w:tcW w:w="1134" w:type="dxa"/>
            <w:tcBorders>
              <w:top w:val="single" w:sz="4" w:space="0" w:color="auto"/>
              <w:left w:val="single" w:sz="4" w:space="0" w:color="auto"/>
              <w:bottom w:val="single" w:sz="4" w:space="0" w:color="auto"/>
              <w:right w:val="single" w:sz="4" w:space="0" w:color="auto"/>
            </w:tcBorders>
          </w:tcPr>
          <w:p w:rsidR="0040511B" w:rsidRPr="009048A1" w:rsidRDefault="0040511B" w:rsidP="00D32789">
            <w:pPr>
              <w:pStyle w:val="ConsPlusCell"/>
              <w:jc w:val="center"/>
              <w:rPr>
                <w:sz w:val="24"/>
                <w:szCs w:val="24"/>
              </w:rPr>
            </w:pPr>
            <w:r w:rsidRPr="009048A1">
              <w:rPr>
                <w:sz w:val="24"/>
                <w:szCs w:val="24"/>
              </w:rPr>
              <w:t>процент</w:t>
            </w:r>
          </w:p>
        </w:tc>
        <w:tc>
          <w:tcPr>
            <w:tcW w:w="2410" w:type="dxa"/>
            <w:tcBorders>
              <w:top w:val="single" w:sz="4" w:space="0" w:color="auto"/>
              <w:left w:val="single" w:sz="4" w:space="0" w:color="auto"/>
              <w:bottom w:val="single" w:sz="4" w:space="0" w:color="auto"/>
              <w:right w:val="single" w:sz="4" w:space="0" w:color="auto"/>
            </w:tcBorders>
            <w:vAlign w:val="center"/>
          </w:tcPr>
          <w:p w:rsidR="0040511B" w:rsidRPr="009048A1" w:rsidRDefault="00F92347" w:rsidP="00D32789">
            <w:pPr>
              <w:pStyle w:val="ConsPlusCell"/>
              <w:jc w:val="center"/>
              <w:rPr>
                <w:sz w:val="24"/>
                <w:szCs w:val="24"/>
              </w:rPr>
            </w:pPr>
            <w:r w:rsidRPr="009048A1">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40511B" w:rsidRPr="009048A1" w:rsidRDefault="00F92347" w:rsidP="00D32789">
            <w:pPr>
              <w:pStyle w:val="ConsPlusCell"/>
              <w:jc w:val="center"/>
              <w:rPr>
                <w:sz w:val="24"/>
                <w:szCs w:val="24"/>
              </w:rPr>
            </w:pPr>
            <w:r w:rsidRPr="009048A1">
              <w:rPr>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0511B" w:rsidRPr="009048A1" w:rsidRDefault="00F92347" w:rsidP="00D32789">
            <w:pPr>
              <w:pStyle w:val="ConsPlusCell"/>
              <w:shd w:val="clear" w:color="auto" w:fill="FFFFFF"/>
              <w:jc w:val="center"/>
              <w:rPr>
                <w:sz w:val="24"/>
                <w:szCs w:val="24"/>
              </w:rPr>
            </w:pPr>
            <w:r w:rsidRPr="009048A1">
              <w:rPr>
                <w:sz w:val="24"/>
                <w:szCs w:val="24"/>
              </w:rPr>
              <w:t>3</w:t>
            </w:r>
          </w:p>
        </w:tc>
        <w:tc>
          <w:tcPr>
            <w:tcW w:w="2421" w:type="dxa"/>
            <w:tcBorders>
              <w:top w:val="single" w:sz="4" w:space="0" w:color="auto"/>
              <w:left w:val="single" w:sz="4" w:space="0" w:color="auto"/>
              <w:bottom w:val="single" w:sz="4" w:space="0" w:color="auto"/>
              <w:right w:val="single" w:sz="4" w:space="0" w:color="auto"/>
            </w:tcBorders>
            <w:vAlign w:val="center"/>
          </w:tcPr>
          <w:p w:rsidR="0040511B" w:rsidRPr="009048A1" w:rsidRDefault="0040511B" w:rsidP="00D32789">
            <w:pPr>
              <w:pStyle w:val="ConsPlusCell"/>
              <w:shd w:val="clear" w:color="auto" w:fill="FFFFFF"/>
              <w:jc w:val="center"/>
              <w:rPr>
                <w:sz w:val="24"/>
                <w:szCs w:val="24"/>
              </w:rPr>
            </w:pPr>
          </w:p>
        </w:tc>
      </w:tr>
    </w:tbl>
    <w:p w:rsidR="0040511B" w:rsidRDefault="0040511B" w:rsidP="0040511B">
      <w:pPr>
        <w:autoSpaceDE w:val="0"/>
        <w:autoSpaceDN w:val="0"/>
        <w:adjustRightInd w:val="0"/>
        <w:jc w:val="right"/>
        <w:outlineLvl w:val="2"/>
        <w:rPr>
          <w:sz w:val="28"/>
          <w:szCs w:val="28"/>
        </w:rPr>
      </w:pPr>
    </w:p>
    <w:p w:rsidR="0040511B" w:rsidRDefault="0040511B" w:rsidP="0040511B">
      <w:pPr>
        <w:autoSpaceDE w:val="0"/>
        <w:autoSpaceDN w:val="0"/>
        <w:adjustRightInd w:val="0"/>
        <w:jc w:val="right"/>
        <w:outlineLvl w:val="2"/>
        <w:rPr>
          <w:sz w:val="28"/>
          <w:szCs w:val="28"/>
        </w:rPr>
      </w:pPr>
    </w:p>
    <w:p w:rsidR="0040511B" w:rsidRDefault="0040511B" w:rsidP="0040511B">
      <w:pPr>
        <w:autoSpaceDE w:val="0"/>
        <w:autoSpaceDN w:val="0"/>
        <w:adjustRightInd w:val="0"/>
        <w:jc w:val="right"/>
        <w:outlineLvl w:val="2"/>
        <w:rPr>
          <w:sz w:val="28"/>
          <w:szCs w:val="28"/>
        </w:rPr>
      </w:pPr>
    </w:p>
    <w:p w:rsidR="0040511B" w:rsidRDefault="0040511B" w:rsidP="0040511B">
      <w:pPr>
        <w:autoSpaceDE w:val="0"/>
        <w:autoSpaceDN w:val="0"/>
        <w:adjustRightInd w:val="0"/>
        <w:jc w:val="right"/>
        <w:outlineLvl w:val="2"/>
        <w:rPr>
          <w:sz w:val="28"/>
          <w:szCs w:val="28"/>
        </w:rPr>
      </w:pPr>
    </w:p>
    <w:p w:rsidR="0040511B" w:rsidRDefault="0040511B" w:rsidP="0040511B">
      <w:pPr>
        <w:autoSpaceDE w:val="0"/>
        <w:autoSpaceDN w:val="0"/>
        <w:adjustRightInd w:val="0"/>
        <w:jc w:val="right"/>
        <w:outlineLvl w:val="2"/>
        <w:rPr>
          <w:sz w:val="28"/>
          <w:szCs w:val="28"/>
        </w:rPr>
      </w:pPr>
    </w:p>
    <w:p w:rsidR="0040511B" w:rsidRDefault="0040511B" w:rsidP="0040511B">
      <w:pPr>
        <w:autoSpaceDE w:val="0"/>
        <w:autoSpaceDN w:val="0"/>
        <w:adjustRightInd w:val="0"/>
        <w:jc w:val="right"/>
        <w:outlineLvl w:val="2"/>
        <w:rPr>
          <w:sz w:val="28"/>
          <w:szCs w:val="28"/>
        </w:rPr>
      </w:pPr>
    </w:p>
    <w:p w:rsidR="009048A1" w:rsidRDefault="009048A1" w:rsidP="009048A1">
      <w:pPr>
        <w:pStyle w:val="af9"/>
        <w:rPr>
          <w:rFonts w:ascii="Arial Unicode MS" w:eastAsia="Arial Unicode MS" w:hAnsi="Arial Unicode MS" w:cs="Arial Unicode MS"/>
          <w:color w:val="000000"/>
          <w:sz w:val="28"/>
          <w:szCs w:val="28"/>
          <w:lang w:bidi="ru-RU"/>
        </w:rPr>
      </w:pPr>
    </w:p>
    <w:p w:rsidR="0040511B" w:rsidRDefault="0040511B" w:rsidP="009048A1">
      <w:pPr>
        <w:pStyle w:val="af9"/>
        <w:jc w:val="right"/>
        <w:rPr>
          <w:rFonts w:ascii="Times New Roman" w:hAnsi="Times New Roman"/>
          <w:sz w:val="24"/>
          <w:szCs w:val="24"/>
        </w:rPr>
      </w:pPr>
      <w:r>
        <w:rPr>
          <w:rFonts w:ascii="Times New Roman" w:hAnsi="Times New Roman"/>
          <w:sz w:val="24"/>
          <w:szCs w:val="24"/>
        </w:rPr>
        <w:t>Таблица 4</w:t>
      </w:r>
    </w:p>
    <w:p w:rsidR="0040511B" w:rsidRDefault="0040511B" w:rsidP="0040511B">
      <w:pPr>
        <w:pStyle w:val="af9"/>
        <w:jc w:val="right"/>
        <w:rPr>
          <w:rFonts w:ascii="Times New Roman" w:hAnsi="Times New Roman"/>
          <w:b/>
          <w:sz w:val="24"/>
          <w:szCs w:val="24"/>
        </w:rPr>
      </w:pPr>
    </w:p>
    <w:p w:rsidR="0040511B" w:rsidRDefault="0040511B" w:rsidP="0040511B">
      <w:pPr>
        <w:pStyle w:val="af9"/>
        <w:rPr>
          <w:rFonts w:ascii="Times New Roman" w:hAnsi="Times New Roman"/>
          <w:sz w:val="24"/>
          <w:szCs w:val="24"/>
        </w:rPr>
      </w:pPr>
    </w:p>
    <w:p w:rsidR="0040511B" w:rsidRDefault="0040511B" w:rsidP="0040511B">
      <w:pPr>
        <w:pStyle w:val="af9"/>
        <w:jc w:val="center"/>
        <w:rPr>
          <w:rFonts w:ascii="Times New Roman" w:hAnsi="Times New Roman"/>
          <w:sz w:val="24"/>
          <w:szCs w:val="24"/>
        </w:rPr>
      </w:pPr>
      <w:r>
        <w:rPr>
          <w:rFonts w:ascii="Times New Roman" w:hAnsi="Times New Roman"/>
          <w:sz w:val="24"/>
          <w:szCs w:val="24"/>
        </w:rPr>
        <w:t>Информация</w:t>
      </w:r>
    </w:p>
    <w:p w:rsidR="0040511B" w:rsidRDefault="0040511B" w:rsidP="0040511B">
      <w:pPr>
        <w:pStyle w:val="af9"/>
        <w:jc w:val="center"/>
        <w:rPr>
          <w:rFonts w:ascii="Times New Roman" w:hAnsi="Times New Roman"/>
          <w:sz w:val="24"/>
          <w:szCs w:val="24"/>
        </w:rPr>
      </w:pPr>
      <w:r>
        <w:rPr>
          <w:rFonts w:ascii="Times New Roman" w:hAnsi="Times New Roman"/>
          <w:sz w:val="24"/>
          <w:szCs w:val="24"/>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Константиновского городского поселения, безвозмездных поступлений в бюджет </w:t>
      </w:r>
      <w:r w:rsidR="009048A1">
        <w:rPr>
          <w:rFonts w:ascii="Times New Roman" w:hAnsi="Times New Roman"/>
          <w:sz w:val="24"/>
          <w:szCs w:val="24"/>
        </w:rPr>
        <w:t xml:space="preserve">Почтовского сельского </w:t>
      </w:r>
      <w:r>
        <w:rPr>
          <w:rFonts w:ascii="Times New Roman" w:hAnsi="Times New Roman"/>
          <w:sz w:val="24"/>
          <w:szCs w:val="24"/>
        </w:rPr>
        <w:t xml:space="preserve"> поселения, выполненных в полном объеме</w:t>
      </w:r>
    </w:p>
    <w:p w:rsidR="0040511B" w:rsidRDefault="0040511B" w:rsidP="0040511B">
      <w:pPr>
        <w:pStyle w:val="af9"/>
        <w:rPr>
          <w:rFonts w:ascii="Times New Roman" w:hAnsi="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402"/>
        <w:gridCol w:w="3260"/>
        <w:gridCol w:w="2977"/>
      </w:tblGrid>
      <w:tr w:rsidR="0040511B" w:rsidTr="00D32789">
        <w:tc>
          <w:tcPr>
            <w:tcW w:w="6062"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Степень реализации основных мероприятий</w:t>
            </w:r>
          </w:p>
        </w:tc>
      </w:tr>
      <w:tr w:rsidR="0040511B" w:rsidTr="00D32789">
        <w:tc>
          <w:tcPr>
            <w:tcW w:w="606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 xml:space="preserve"> 2</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4</w:t>
            </w:r>
          </w:p>
        </w:tc>
      </w:tr>
      <w:tr w:rsidR="0040511B" w:rsidTr="00D32789">
        <w:tc>
          <w:tcPr>
            <w:tcW w:w="606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r>
      <w:tr w:rsidR="0040511B" w:rsidTr="00D32789">
        <w:tc>
          <w:tcPr>
            <w:tcW w:w="606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Х</w:t>
            </w:r>
          </w:p>
        </w:tc>
      </w:tr>
      <w:tr w:rsidR="0040511B" w:rsidTr="00D32789">
        <w:tc>
          <w:tcPr>
            <w:tcW w:w="606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Х</w:t>
            </w:r>
          </w:p>
        </w:tc>
      </w:tr>
    </w:tbl>
    <w:p w:rsidR="0040511B" w:rsidRDefault="0040511B" w:rsidP="0040511B">
      <w:pPr>
        <w:pStyle w:val="af9"/>
        <w:rPr>
          <w:rFonts w:ascii="Times New Roman" w:hAnsi="Times New Roman"/>
          <w:sz w:val="24"/>
          <w:szCs w:val="24"/>
        </w:rPr>
      </w:pPr>
    </w:p>
    <w:p w:rsidR="0040511B" w:rsidRDefault="0040511B" w:rsidP="0040511B">
      <w:pPr>
        <w:pStyle w:val="af9"/>
        <w:rPr>
          <w:rFonts w:ascii="Times New Roman" w:eastAsia="Calibri" w:hAnsi="Times New Roman"/>
          <w:sz w:val="24"/>
          <w:szCs w:val="24"/>
        </w:rPr>
      </w:pPr>
    </w:p>
    <w:p w:rsidR="0040511B" w:rsidRDefault="0040511B" w:rsidP="0040511B">
      <w:pPr>
        <w:pStyle w:val="af9"/>
        <w:rPr>
          <w:rFonts w:ascii="Times New Roman" w:hAnsi="Times New Roman"/>
          <w:sz w:val="24"/>
          <w:szCs w:val="24"/>
        </w:rPr>
      </w:pPr>
    </w:p>
    <w:p w:rsidR="0040511B" w:rsidRDefault="0040511B" w:rsidP="0040511B">
      <w:pPr>
        <w:pStyle w:val="af9"/>
        <w:rPr>
          <w:rFonts w:ascii="Times New Roman" w:hAnsi="Times New Roman"/>
          <w:sz w:val="24"/>
          <w:szCs w:val="24"/>
        </w:rPr>
      </w:pPr>
    </w:p>
    <w:p w:rsidR="0040511B" w:rsidRDefault="0040511B" w:rsidP="0040511B">
      <w:pPr>
        <w:pStyle w:val="af9"/>
        <w:rPr>
          <w:rFonts w:ascii="Times New Roman" w:hAnsi="Times New Roman"/>
          <w:sz w:val="24"/>
          <w:szCs w:val="24"/>
        </w:rPr>
      </w:pPr>
    </w:p>
    <w:p w:rsidR="009048A1" w:rsidRDefault="009048A1" w:rsidP="0040511B">
      <w:pPr>
        <w:pStyle w:val="af9"/>
        <w:jc w:val="right"/>
        <w:rPr>
          <w:rFonts w:ascii="Times New Roman" w:hAnsi="Times New Roman"/>
          <w:sz w:val="24"/>
          <w:szCs w:val="24"/>
        </w:rPr>
      </w:pPr>
    </w:p>
    <w:p w:rsidR="009048A1" w:rsidRDefault="009048A1" w:rsidP="0040511B">
      <w:pPr>
        <w:pStyle w:val="af9"/>
        <w:jc w:val="right"/>
        <w:rPr>
          <w:rFonts w:ascii="Times New Roman" w:hAnsi="Times New Roman"/>
          <w:sz w:val="24"/>
          <w:szCs w:val="24"/>
        </w:rPr>
      </w:pPr>
    </w:p>
    <w:p w:rsidR="009048A1" w:rsidRDefault="009048A1" w:rsidP="0040511B">
      <w:pPr>
        <w:pStyle w:val="af9"/>
        <w:jc w:val="right"/>
        <w:rPr>
          <w:rFonts w:ascii="Times New Roman" w:hAnsi="Times New Roman"/>
          <w:sz w:val="24"/>
          <w:szCs w:val="24"/>
        </w:rPr>
      </w:pPr>
    </w:p>
    <w:p w:rsidR="009048A1" w:rsidRDefault="009048A1" w:rsidP="0040511B">
      <w:pPr>
        <w:pStyle w:val="af9"/>
        <w:jc w:val="right"/>
        <w:rPr>
          <w:rFonts w:ascii="Times New Roman" w:hAnsi="Times New Roman"/>
          <w:sz w:val="24"/>
          <w:szCs w:val="24"/>
        </w:rPr>
      </w:pPr>
    </w:p>
    <w:p w:rsidR="009048A1" w:rsidRDefault="009048A1" w:rsidP="0040511B">
      <w:pPr>
        <w:pStyle w:val="af9"/>
        <w:jc w:val="right"/>
        <w:rPr>
          <w:rFonts w:ascii="Times New Roman" w:hAnsi="Times New Roman"/>
          <w:sz w:val="24"/>
          <w:szCs w:val="24"/>
        </w:rPr>
      </w:pPr>
    </w:p>
    <w:p w:rsidR="0040511B" w:rsidRDefault="0040511B" w:rsidP="0040511B">
      <w:pPr>
        <w:pStyle w:val="af9"/>
        <w:jc w:val="right"/>
        <w:rPr>
          <w:rFonts w:ascii="Times New Roman" w:hAnsi="Times New Roman"/>
          <w:sz w:val="24"/>
          <w:szCs w:val="24"/>
        </w:rPr>
      </w:pPr>
      <w:r>
        <w:rPr>
          <w:rFonts w:ascii="Times New Roman" w:hAnsi="Times New Roman"/>
          <w:sz w:val="24"/>
          <w:szCs w:val="24"/>
        </w:rPr>
        <w:lastRenderedPageBreak/>
        <w:t>Таблица 5</w:t>
      </w:r>
    </w:p>
    <w:p w:rsidR="0040511B" w:rsidRDefault="0040511B" w:rsidP="0040511B">
      <w:pPr>
        <w:pStyle w:val="af9"/>
        <w:rPr>
          <w:rFonts w:ascii="Times New Roman" w:hAnsi="Times New Roman"/>
          <w:sz w:val="24"/>
          <w:szCs w:val="24"/>
        </w:rPr>
      </w:pPr>
    </w:p>
    <w:p w:rsidR="0040511B" w:rsidRDefault="0040511B" w:rsidP="0040511B">
      <w:pPr>
        <w:pStyle w:val="af9"/>
        <w:jc w:val="center"/>
        <w:rPr>
          <w:rFonts w:ascii="Times New Roman" w:hAnsi="Times New Roman"/>
          <w:sz w:val="24"/>
          <w:szCs w:val="24"/>
        </w:rPr>
      </w:pPr>
      <w:r>
        <w:rPr>
          <w:rFonts w:ascii="Times New Roman" w:hAnsi="Times New Roman"/>
          <w:sz w:val="24"/>
          <w:szCs w:val="24"/>
        </w:rPr>
        <w:t>Информация</w:t>
      </w:r>
    </w:p>
    <w:p w:rsidR="0040511B" w:rsidRDefault="0040511B" w:rsidP="0040511B">
      <w:pPr>
        <w:pStyle w:val="af9"/>
        <w:jc w:val="center"/>
        <w:rPr>
          <w:rFonts w:ascii="Times New Roman" w:hAnsi="Times New Roman"/>
          <w:sz w:val="24"/>
          <w:szCs w:val="24"/>
        </w:rPr>
      </w:pPr>
      <w:r>
        <w:rPr>
          <w:rFonts w:ascii="Times New Roman" w:hAnsi="Times New Roman"/>
          <w:sz w:val="24"/>
          <w:szCs w:val="24"/>
        </w:rPr>
        <w:t>об основных мероприятиях, приоритетных основных мероприятиях, мероприятиях ведомственных целевых программ,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0511B" w:rsidTr="00D32789">
        <w:tc>
          <w:tcPr>
            <w:tcW w:w="5211"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Степень реализации основных мероприятий</w:t>
            </w:r>
          </w:p>
        </w:tc>
      </w:tr>
      <w:tr w:rsidR="0040511B" w:rsidTr="00D32789">
        <w:tc>
          <w:tcPr>
            <w:tcW w:w="5211"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4</w:t>
            </w:r>
          </w:p>
        </w:tc>
      </w:tr>
      <w:tr w:rsidR="0040511B" w:rsidTr="00D32789">
        <w:tc>
          <w:tcPr>
            <w:tcW w:w="5211"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511B" w:rsidRDefault="0040511B" w:rsidP="00D32789">
            <w:pPr>
              <w:pStyle w:val="af9"/>
              <w:spacing w:line="276" w:lineRule="auto"/>
              <w:rPr>
                <w:rFonts w:ascii="Times New Roman" w:hAnsi="Times New Roman"/>
                <w:sz w:val="24"/>
                <w:szCs w:val="24"/>
              </w:rPr>
            </w:pPr>
          </w:p>
        </w:tc>
      </w:tr>
      <w:tr w:rsidR="0040511B" w:rsidTr="00D32789">
        <w:tc>
          <w:tcPr>
            <w:tcW w:w="5211"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Х</w:t>
            </w:r>
          </w:p>
        </w:tc>
      </w:tr>
      <w:tr w:rsidR="0040511B" w:rsidTr="00D32789">
        <w:tc>
          <w:tcPr>
            <w:tcW w:w="5211"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Default="0040511B" w:rsidP="00D32789">
            <w:pPr>
              <w:pStyle w:val="af9"/>
              <w:spacing w:line="276" w:lineRule="auto"/>
              <w:rPr>
                <w:rFonts w:ascii="Times New Roman" w:hAnsi="Times New Roman"/>
                <w:sz w:val="24"/>
                <w:szCs w:val="24"/>
              </w:rPr>
            </w:pPr>
            <w:r>
              <w:rPr>
                <w:rFonts w:ascii="Times New Roman" w:hAnsi="Times New Roman"/>
                <w:sz w:val="24"/>
                <w:szCs w:val="24"/>
              </w:rPr>
              <w:t>Х</w:t>
            </w:r>
          </w:p>
        </w:tc>
      </w:tr>
    </w:tbl>
    <w:p w:rsidR="0040511B" w:rsidRDefault="0040511B" w:rsidP="0040511B">
      <w:pPr>
        <w:autoSpaceDE w:val="0"/>
        <w:autoSpaceDN w:val="0"/>
        <w:adjustRightInd w:val="0"/>
        <w:jc w:val="right"/>
        <w:outlineLvl w:val="2"/>
        <w:rPr>
          <w:sz w:val="28"/>
          <w:szCs w:val="28"/>
        </w:rPr>
      </w:pPr>
    </w:p>
    <w:p w:rsidR="00391937" w:rsidRPr="003961DA" w:rsidRDefault="00391937" w:rsidP="003B4B11">
      <w:pPr>
        <w:pStyle w:val="20"/>
        <w:shd w:val="clear" w:color="auto" w:fill="auto"/>
        <w:spacing w:after="0" w:line="280" w:lineRule="exact"/>
        <w:ind w:right="320"/>
        <w:jc w:val="right"/>
        <w:rPr>
          <w:sz w:val="20"/>
          <w:szCs w:val="20"/>
        </w:rPr>
      </w:pPr>
    </w:p>
    <w:sectPr w:rsidR="00391937" w:rsidRPr="003961DA" w:rsidSect="00751BAD">
      <w:pgSz w:w="16838" w:h="11906" w:orient="landscape"/>
      <w:pgMar w:top="567" w:right="907" w:bottom="567"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7A" w:rsidRDefault="0034327A" w:rsidP="00391937">
      <w:r>
        <w:separator/>
      </w:r>
    </w:p>
  </w:endnote>
  <w:endnote w:type="continuationSeparator" w:id="0">
    <w:p w:rsidR="0034327A" w:rsidRDefault="0034327A"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7A" w:rsidRDefault="0034327A"/>
  </w:footnote>
  <w:footnote w:type="continuationSeparator" w:id="0">
    <w:p w:rsidR="0034327A" w:rsidRDefault="0034327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482"/>
    <w:multiLevelType w:val="hybridMultilevel"/>
    <w:tmpl w:val="D0CE0F08"/>
    <w:lvl w:ilvl="0" w:tplc="2822F3E8">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4F826C85"/>
    <w:multiLevelType w:val="hybridMultilevel"/>
    <w:tmpl w:val="96501750"/>
    <w:lvl w:ilvl="0" w:tplc="0E1A7E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91264B"/>
    <w:multiLevelType w:val="hybridMultilevel"/>
    <w:tmpl w:val="EC6ED74A"/>
    <w:lvl w:ilvl="0" w:tplc="94226E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7954288"/>
    <w:multiLevelType w:val="hybridMultilevel"/>
    <w:tmpl w:val="8BC8EC58"/>
    <w:lvl w:ilvl="0" w:tplc="30B64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E416B6"/>
    <w:multiLevelType w:val="singleLevel"/>
    <w:tmpl w:val="EA30F558"/>
    <w:lvl w:ilvl="0">
      <w:start w:val="1"/>
      <w:numFmt w:val="decimal"/>
      <w:lvlText w:val="%1."/>
      <w:legacy w:legacy="1" w:legacySpace="0" w:legacyIndent="283"/>
      <w:lvlJc w:val="left"/>
      <w:rPr>
        <w:rFonts w:ascii="Times New Roman" w:hAnsi="Times New Roman" w:cs="Times New Roman" w:hint="default"/>
      </w:rPr>
    </w:lvl>
  </w:abstractNum>
  <w:abstractNum w:abstractNumId="11">
    <w:nsid w:val="6D6B6802"/>
    <w:multiLevelType w:val="singleLevel"/>
    <w:tmpl w:val="BA3E8CF6"/>
    <w:lvl w:ilvl="0">
      <w:start w:val="3"/>
      <w:numFmt w:val="decimal"/>
      <w:lvlText w:val="%1."/>
      <w:legacy w:legacy="1" w:legacySpace="0" w:legacyIndent="283"/>
      <w:lvlJc w:val="left"/>
      <w:rPr>
        <w:rFonts w:ascii="Times New Roman" w:hAnsi="Times New Roman" w:cs="Times New Roman" w:hint="default"/>
      </w:rPr>
    </w:lvl>
  </w:abstractNum>
  <w:abstractNum w:abstractNumId="12">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F6EAE"/>
    <w:multiLevelType w:val="hybridMultilevel"/>
    <w:tmpl w:val="FE08373A"/>
    <w:lvl w:ilvl="0" w:tplc="26E4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1"/>
    <w:lvlOverride w:ilvl="0">
      <w:startOverride w:val="3"/>
    </w:lvlOverride>
  </w:num>
  <w:num w:numId="10">
    <w:abstractNumId w:val="7"/>
  </w:num>
  <w:num w:numId="11">
    <w:abstractNumId w:val="4"/>
  </w:num>
  <w:num w:numId="12">
    <w:abstractNumId w:val="3"/>
  </w:num>
  <w:num w:numId="13">
    <w:abstractNumId w:val="1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81"/>
  <w:drawingGridVerticalSpacing w:val="181"/>
  <w:characterSpacingControl w:val="compressPunctuation"/>
  <w:hdrShapeDefaults>
    <o:shapedefaults v:ext="edit" spidmax="50178"/>
  </w:hdrShapeDefaults>
  <w:footnotePr>
    <w:footnote w:id="-1"/>
    <w:footnote w:id="0"/>
  </w:footnotePr>
  <w:endnotePr>
    <w:endnote w:id="-1"/>
    <w:endnote w:id="0"/>
  </w:endnotePr>
  <w:compat>
    <w:doNotExpandShiftReturn/>
    <w:useFELayout/>
  </w:compat>
  <w:rsids>
    <w:rsidRoot w:val="00391937"/>
    <w:rsid w:val="0000204E"/>
    <w:rsid w:val="00070183"/>
    <w:rsid w:val="001100B3"/>
    <w:rsid w:val="001566C2"/>
    <w:rsid w:val="001B0E9A"/>
    <w:rsid w:val="001C723B"/>
    <w:rsid w:val="001D7B83"/>
    <w:rsid w:val="001E365D"/>
    <w:rsid w:val="00260FCE"/>
    <w:rsid w:val="002C6950"/>
    <w:rsid w:val="00332F68"/>
    <w:rsid w:val="00334C63"/>
    <w:rsid w:val="0034327A"/>
    <w:rsid w:val="00370F4C"/>
    <w:rsid w:val="00377E99"/>
    <w:rsid w:val="00391937"/>
    <w:rsid w:val="003944BA"/>
    <w:rsid w:val="0039567D"/>
    <w:rsid w:val="003961DA"/>
    <w:rsid w:val="003B4B11"/>
    <w:rsid w:val="0040511B"/>
    <w:rsid w:val="00482F2D"/>
    <w:rsid w:val="005215F7"/>
    <w:rsid w:val="00597551"/>
    <w:rsid w:val="005C093C"/>
    <w:rsid w:val="005F65DF"/>
    <w:rsid w:val="006316C7"/>
    <w:rsid w:val="00635A87"/>
    <w:rsid w:val="006A5F76"/>
    <w:rsid w:val="00723515"/>
    <w:rsid w:val="007A4E3A"/>
    <w:rsid w:val="007F24CB"/>
    <w:rsid w:val="00843AE5"/>
    <w:rsid w:val="008868C4"/>
    <w:rsid w:val="008920B1"/>
    <w:rsid w:val="009048A1"/>
    <w:rsid w:val="0092192F"/>
    <w:rsid w:val="009A1C54"/>
    <w:rsid w:val="009A5691"/>
    <w:rsid w:val="009E1B72"/>
    <w:rsid w:val="009E7EBD"/>
    <w:rsid w:val="00A815FD"/>
    <w:rsid w:val="00B339E1"/>
    <w:rsid w:val="00B42863"/>
    <w:rsid w:val="00B44226"/>
    <w:rsid w:val="00BD2D06"/>
    <w:rsid w:val="00C06B15"/>
    <w:rsid w:val="00C155EC"/>
    <w:rsid w:val="00CC15C1"/>
    <w:rsid w:val="00CD33FB"/>
    <w:rsid w:val="00D2033B"/>
    <w:rsid w:val="00D27854"/>
    <w:rsid w:val="00D71DFF"/>
    <w:rsid w:val="00DA00BE"/>
    <w:rsid w:val="00DD07FB"/>
    <w:rsid w:val="00E15CFD"/>
    <w:rsid w:val="00E25C06"/>
    <w:rsid w:val="00E45217"/>
    <w:rsid w:val="00E73CB9"/>
    <w:rsid w:val="00EA44B2"/>
    <w:rsid w:val="00EC4DFA"/>
    <w:rsid w:val="00EE1328"/>
    <w:rsid w:val="00F77CAC"/>
    <w:rsid w:val="00F92347"/>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paragraph" w:styleId="1">
    <w:name w:val="heading 1"/>
    <w:basedOn w:val="a"/>
    <w:next w:val="a"/>
    <w:link w:val="10"/>
    <w:uiPriority w:val="99"/>
    <w:qFormat/>
    <w:rsid w:val="0040511B"/>
    <w:pPr>
      <w:keepNext/>
      <w:widowControl/>
      <w:spacing w:before="240" w:after="60"/>
      <w:outlineLvl w:val="0"/>
    </w:pPr>
    <w:rPr>
      <w:rFonts w:ascii="Arial" w:eastAsia="Times New Roman" w:hAnsi="Arial" w:cs="Times New Roman"/>
      <w:bCs/>
      <w:color w:val="auto"/>
      <w:kern w:val="32"/>
      <w:sz w:val="32"/>
      <w:szCs w:val="32"/>
      <w:lang w:bidi="ar-SA"/>
    </w:rPr>
  </w:style>
  <w:style w:type="paragraph" w:styleId="9">
    <w:name w:val="heading 9"/>
    <w:basedOn w:val="a"/>
    <w:next w:val="a"/>
    <w:link w:val="90"/>
    <w:uiPriority w:val="9"/>
    <w:semiHidden/>
    <w:unhideWhenUsed/>
    <w:qFormat/>
    <w:rsid w:val="0040511B"/>
    <w:pPr>
      <w:widowControl/>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1">
    <w:name w:val="Заголовок №1_"/>
    <w:basedOn w:val="a0"/>
    <w:link w:val="12"/>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3">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semiHidden/>
    <w:rsid w:val="003B4B11"/>
    <w:rPr>
      <w:color w:val="000000"/>
      <w:sz w:val="16"/>
      <w:szCs w:val="16"/>
    </w:rPr>
  </w:style>
  <w:style w:type="character" w:customStyle="1" w:styleId="310">
    <w:name w:val="Основной текст с отступом 3 Знак1"/>
    <w:link w:val="31"/>
    <w:uiPriority w:val="99"/>
    <w:locked/>
    <w:rsid w:val="003B4B11"/>
    <w:rPr>
      <w:rFonts w:ascii="Calibri" w:eastAsia="Times New Roman" w:hAnsi="Calibri" w:cs="Times New Roman"/>
      <w:sz w:val="16"/>
      <w:szCs w:val="16"/>
      <w:lang w:bidi="ar-SA"/>
    </w:rPr>
  </w:style>
  <w:style w:type="paragraph" w:styleId="ab">
    <w:name w:val="header"/>
    <w:basedOn w:val="a"/>
    <w:link w:val="ac"/>
    <w:uiPriority w:val="99"/>
    <w:unhideWhenUsed/>
    <w:rsid w:val="003961DA"/>
    <w:pPr>
      <w:tabs>
        <w:tab w:val="center" w:pos="4677"/>
        <w:tab w:val="right" w:pos="9355"/>
      </w:tabs>
    </w:pPr>
  </w:style>
  <w:style w:type="character" w:customStyle="1" w:styleId="ac">
    <w:name w:val="Верхний колонтитул Знак"/>
    <w:basedOn w:val="a0"/>
    <w:link w:val="ab"/>
    <w:uiPriority w:val="99"/>
    <w:rsid w:val="003961DA"/>
    <w:rPr>
      <w:color w:val="000000"/>
    </w:rPr>
  </w:style>
  <w:style w:type="paragraph" w:styleId="ad">
    <w:name w:val="footer"/>
    <w:basedOn w:val="a"/>
    <w:link w:val="ae"/>
    <w:uiPriority w:val="99"/>
    <w:unhideWhenUsed/>
    <w:rsid w:val="003961DA"/>
    <w:pPr>
      <w:tabs>
        <w:tab w:val="center" w:pos="4677"/>
        <w:tab w:val="right" w:pos="9355"/>
      </w:tabs>
    </w:pPr>
  </w:style>
  <w:style w:type="character" w:customStyle="1" w:styleId="ae">
    <w:name w:val="Нижний колонтитул Знак"/>
    <w:basedOn w:val="a0"/>
    <w:link w:val="ad"/>
    <w:uiPriority w:val="99"/>
    <w:rsid w:val="003961DA"/>
    <w:rPr>
      <w:color w:val="000000"/>
    </w:rPr>
  </w:style>
  <w:style w:type="character" w:customStyle="1" w:styleId="10">
    <w:name w:val="Заголовок 1 Знак"/>
    <w:basedOn w:val="a0"/>
    <w:link w:val="1"/>
    <w:uiPriority w:val="99"/>
    <w:rsid w:val="0040511B"/>
    <w:rPr>
      <w:rFonts w:ascii="Arial" w:eastAsia="Times New Roman" w:hAnsi="Arial" w:cs="Times New Roman"/>
      <w:bCs/>
      <w:kern w:val="32"/>
      <w:sz w:val="32"/>
      <w:szCs w:val="32"/>
      <w:lang w:bidi="ar-SA"/>
    </w:rPr>
  </w:style>
  <w:style w:type="character" w:customStyle="1" w:styleId="90">
    <w:name w:val="Заголовок 9 Знак"/>
    <w:basedOn w:val="a0"/>
    <w:link w:val="9"/>
    <w:uiPriority w:val="9"/>
    <w:semiHidden/>
    <w:rsid w:val="0040511B"/>
    <w:rPr>
      <w:rFonts w:ascii="Cambria" w:eastAsia="Times New Roman" w:hAnsi="Cambria" w:cs="Times New Roman"/>
      <w:sz w:val="22"/>
      <w:szCs w:val="22"/>
      <w:lang w:eastAsia="en-US" w:bidi="ar-SA"/>
    </w:rPr>
  </w:style>
  <w:style w:type="paragraph" w:styleId="af">
    <w:name w:val="Normal (Web)"/>
    <w:basedOn w:val="a"/>
    <w:uiPriority w:val="99"/>
    <w:unhideWhenUsed/>
    <w:rsid w:val="0040511B"/>
    <w:pPr>
      <w:widowControl/>
      <w:spacing w:before="100" w:beforeAutospacing="1" w:after="100" w:afterAutospacing="1"/>
      <w:jc w:val="both"/>
    </w:pPr>
    <w:rPr>
      <w:rFonts w:ascii="Arial" w:eastAsia="Times New Roman" w:hAnsi="Arial" w:cs="Arial"/>
      <w:sz w:val="15"/>
      <w:szCs w:val="15"/>
      <w:lang w:bidi="ar-SA"/>
    </w:rPr>
  </w:style>
  <w:style w:type="paragraph" w:customStyle="1" w:styleId="Postan">
    <w:name w:val="Postan"/>
    <w:basedOn w:val="a"/>
    <w:rsid w:val="0040511B"/>
    <w:pPr>
      <w:widowControl/>
      <w:jc w:val="center"/>
    </w:pPr>
    <w:rPr>
      <w:rFonts w:ascii="Times New Roman" w:eastAsia="Times New Roman" w:hAnsi="Times New Roman" w:cs="Times New Roman"/>
      <w:color w:val="auto"/>
      <w:sz w:val="28"/>
      <w:szCs w:val="20"/>
      <w:lang w:bidi="ar-SA"/>
    </w:rPr>
  </w:style>
  <w:style w:type="paragraph" w:styleId="af0">
    <w:name w:val="Balloon Text"/>
    <w:basedOn w:val="a"/>
    <w:link w:val="af1"/>
    <w:uiPriority w:val="99"/>
    <w:semiHidden/>
    <w:unhideWhenUsed/>
    <w:rsid w:val="0040511B"/>
    <w:pPr>
      <w:widowControl/>
    </w:pPr>
    <w:rPr>
      <w:rFonts w:ascii="Tahoma" w:eastAsia="Times New Roman" w:hAnsi="Tahoma" w:cs="Times New Roman"/>
      <w:color w:val="auto"/>
      <w:sz w:val="16"/>
      <w:szCs w:val="16"/>
      <w:lang w:bidi="ar-SA"/>
    </w:rPr>
  </w:style>
  <w:style w:type="character" w:customStyle="1" w:styleId="af1">
    <w:name w:val="Текст выноски Знак"/>
    <w:basedOn w:val="a0"/>
    <w:link w:val="af0"/>
    <w:uiPriority w:val="99"/>
    <w:semiHidden/>
    <w:rsid w:val="0040511B"/>
    <w:rPr>
      <w:rFonts w:ascii="Tahoma" w:eastAsia="Times New Roman" w:hAnsi="Tahoma" w:cs="Times New Roman"/>
      <w:sz w:val="16"/>
      <w:szCs w:val="16"/>
      <w:lang w:bidi="ar-SA"/>
    </w:rPr>
  </w:style>
  <w:style w:type="paragraph" w:styleId="af2">
    <w:name w:val="Title"/>
    <w:basedOn w:val="a"/>
    <w:link w:val="af3"/>
    <w:uiPriority w:val="99"/>
    <w:qFormat/>
    <w:rsid w:val="0040511B"/>
    <w:pPr>
      <w:widowControl/>
      <w:jc w:val="center"/>
    </w:pPr>
    <w:rPr>
      <w:rFonts w:ascii="Times New Roman" w:eastAsia="SimSun" w:hAnsi="Times New Roman" w:cs="Times New Roman"/>
      <w:b/>
      <w:bCs/>
      <w:color w:val="auto"/>
      <w:sz w:val="32"/>
      <w:szCs w:val="32"/>
      <w:lang w:bidi="ar-SA"/>
    </w:rPr>
  </w:style>
  <w:style w:type="character" w:customStyle="1" w:styleId="af3">
    <w:name w:val="Название Знак"/>
    <w:basedOn w:val="a0"/>
    <w:link w:val="af2"/>
    <w:uiPriority w:val="99"/>
    <w:rsid w:val="0040511B"/>
    <w:rPr>
      <w:rFonts w:ascii="Times New Roman" w:eastAsia="SimSun" w:hAnsi="Times New Roman" w:cs="Times New Roman"/>
      <w:b/>
      <w:bCs/>
      <w:sz w:val="32"/>
      <w:szCs w:val="32"/>
      <w:lang w:bidi="ar-SA"/>
    </w:rPr>
  </w:style>
  <w:style w:type="paragraph" w:styleId="af4">
    <w:name w:val="Body Text"/>
    <w:basedOn w:val="a"/>
    <w:link w:val="af5"/>
    <w:rsid w:val="0040511B"/>
    <w:pPr>
      <w:widowControl/>
      <w:spacing w:after="120"/>
    </w:pPr>
    <w:rPr>
      <w:rFonts w:ascii="Times New Roman" w:eastAsia="Times New Roman" w:hAnsi="Times New Roman" w:cs="Times New Roman"/>
      <w:color w:val="auto"/>
      <w:lang w:bidi="ar-SA"/>
    </w:rPr>
  </w:style>
  <w:style w:type="character" w:customStyle="1" w:styleId="af5">
    <w:name w:val="Основной текст Знак"/>
    <w:basedOn w:val="a0"/>
    <w:link w:val="af4"/>
    <w:rsid w:val="0040511B"/>
    <w:rPr>
      <w:rFonts w:ascii="Times New Roman" w:eastAsia="Times New Roman" w:hAnsi="Times New Roman" w:cs="Times New Roman"/>
      <w:lang w:bidi="ar-SA"/>
    </w:rPr>
  </w:style>
  <w:style w:type="paragraph" w:customStyle="1" w:styleId="ConsPlusNormal">
    <w:name w:val="ConsPlusNormal"/>
    <w:uiPriority w:val="99"/>
    <w:rsid w:val="0040511B"/>
    <w:pPr>
      <w:autoSpaceDE w:val="0"/>
      <w:autoSpaceDN w:val="0"/>
      <w:adjustRightInd w:val="0"/>
      <w:ind w:firstLine="720"/>
    </w:pPr>
    <w:rPr>
      <w:rFonts w:ascii="Arial" w:eastAsia="Times New Roman" w:hAnsi="Arial" w:cs="Arial"/>
      <w:sz w:val="20"/>
      <w:szCs w:val="20"/>
      <w:lang w:bidi="ar-SA"/>
    </w:rPr>
  </w:style>
  <w:style w:type="paragraph" w:styleId="af6">
    <w:name w:val="List Paragraph"/>
    <w:basedOn w:val="a"/>
    <w:uiPriority w:val="34"/>
    <w:qFormat/>
    <w:rsid w:val="0040511B"/>
    <w:pPr>
      <w:widowControl/>
      <w:ind w:left="720"/>
      <w:contextualSpacing/>
    </w:pPr>
    <w:rPr>
      <w:rFonts w:ascii="Times New Roman" w:eastAsia="Times New Roman" w:hAnsi="Times New Roman" w:cs="Times New Roman"/>
      <w:color w:val="auto"/>
      <w:lang w:bidi="ar-SA"/>
    </w:rPr>
  </w:style>
  <w:style w:type="paragraph" w:customStyle="1" w:styleId="Style6">
    <w:name w:val="Style 6"/>
    <w:basedOn w:val="a"/>
    <w:rsid w:val="0040511B"/>
    <w:pPr>
      <w:autoSpaceDE w:val="0"/>
      <w:autoSpaceDN w:val="0"/>
      <w:spacing w:after="180"/>
      <w:jc w:val="center"/>
    </w:pPr>
    <w:rPr>
      <w:rFonts w:ascii="Times New Roman" w:eastAsia="Times New Roman" w:hAnsi="Times New Roman" w:cs="Times New Roman"/>
      <w:color w:val="auto"/>
      <w:lang w:bidi="ar-SA"/>
    </w:rPr>
  </w:style>
  <w:style w:type="character" w:customStyle="1" w:styleId="af7">
    <w:name w:val="Схема документа Знак"/>
    <w:link w:val="af8"/>
    <w:uiPriority w:val="99"/>
    <w:semiHidden/>
    <w:rsid w:val="0040511B"/>
    <w:rPr>
      <w:rFonts w:ascii="Tahoma" w:hAnsi="Tahoma" w:cs="Tahoma"/>
      <w:sz w:val="16"/>
      <w:szCs w:val="16"/>
      <w:lang w:eastAsia="en-US"/>
    </w:rPr>
  </w:style>
  <w:style w:type="paragraph" w:styleId="af8">
    <w:name w:val="Document Map"/>
    <w:basedOn w:val="a"/>
    <w:link w:val="af7"/>
    <w:uiPriority w:val="99"/>
    <w:semiHidden/>
    <w:unhideWhenUsed/>
    <w:rsid w:val="0040511B"/>
    <w:pPr>
      <w:widowControl/>
      <w:spacing w:after="200" w:line="276" w:lineRule="auto"/>
    </w:pPr>
    <w:rPr>
      <w:rFonts w:ascii="Tahoma" w:hAnsi="Tahoma" w:cs="Tahoma"/>
      <w:color w:val="auto"/>
      <w:sz w:val="16"/>
      <w:szCs w:val="16"/>
      <w:lang w:eastAsia="en-US"/>
    </w:rPr>
  </w:style>
  <w:style w:type="character" w:customStyle="1" w:styleId="15">
    <w:name w:val="Схема документа Знак1"/>
    <w:basedOn w:val="a0"/>
    <w:link w:val="af8"/>
    <w:uiPriority w:val="99"/>
    <w:semiHidden/>
    <w:rsid w:val="0040511B"/>
    <w:rPr>
      <w:rFonts w:ascii="Tahoma" w:hAnsi="Tahoma" w:cs="Tahoma"/>
      <w:color w:val="000000"/>
      <w:sz w:val="16"/>
      <w:szCs w:val="16"/>
    </w:rPr>
  </w:style>
  <w:style w:type="paragraph" w:customStyle="1" w:styleId="ConsPlusNonformat">
    <w:name w:val="ConsPlusNonformat"/>
    <w:uiPriority w:val="99"/>
    <w:rsid w:val="0040511B"/>
    <w:pPr>
      <w:autoSpaceDE w:val="0"/>
      <w:autoSpaceDN w:val="0"/>
      <w:adjustRightInd w:val="0"/>
    </w:pPr>
    <w:rPr>
      <w:rFonts w:ascii="Courier New" w:eastAsia="Times New Roman" w:hAnsi="Courier New" w:cs="Courier New"/>
      <w:sz w:val="20"/>
      <w:szCs w:val="20"/>
      <w:lang w:bidi="ar-SA"/>
    </w:rPr>
  </w:style>
  <w:style w:type="paragraph" w:styleId="af9">
    <w:name w:val="No Spacing"/>
    <w:link w:val="afa"/>
    <w:qFormat/>
    <w:rsid w:val="0040511B"/>
    <w:pPr>
      <w:widowControl/>
      <w:tabs>
        <w:tab w:val="left" w:pos="708"/>
      </w:tabs>
      <w:suppressAutoHyphens/>
      <w:spacing w:line="100" w:lineRule="atLeast"/>
    </w:pPr>
    <w:rPr>
      <w:rFonts w:ascii="Calibri" w:eastAsia="Times New Roman" w:hAnsi="Calibri" w:cs="Times New Roman"/>
      <w:sz w:val="22"/>
      <w:szCs w:val="22"/>
      <w:lang w:bidi="ar-SA"/>
    </w:rPr>
  </w:style>
  <w:style w:type="paragraph" w:customStyle="1" w:styleId="afb">
    <w:name w:val="Базовый"/>
    <w:rsid w:val="0040511B"/>
    <w:pPr>
      <w:widowControl/>
      <w:tabs>
        <w:tab w:val="left" w:pos="708"/>
      </w:tabs>
      <w:suppressAutoHyphens/>
      <w:spacing w:after="200" w:line="276" w:lineRule="auto"/>
    </w:pPr>
    <w:rPr>
      <w:rFonts w:ascii="Calibri" w:eastAsia="SimSun" w:hAnsi="Calibri" w:cs="Times New Roman"/>
      <w:sz w:val="22"/>
      <w:szCs w:val="22"/>
      <w:lang w:bidi="ar-SA"/>
    </w:rPr>
  </w:style>
  <w:style w:type="paragraph" w:customStyle="1" w:styleId="Style1">
    <w:name w:val="Style1"/>
    <w:basedOn w:val="a"/>
    <w:uiPriority w:val="99"/>
    <w:rsid w:val="0040511B"/>
    <w:pPr>
      <w:autoSpaceDE w:val="0"/>
      <w:autoSpaceDN w:val="0"/>
      <w:adjustRightInd w:val="0"/>
    </w:pPr>
    <w:rPr>
      <w:rFonts w:ascii="Times New Roman" w:eastAsia="Times New Roman" w:hAnsi="Times New Roman" w:cs="Times New Roman"/>
      <w:color w:val="auto"/>
      <w:lang w:bidi="ar-SA"/>
    </w:rPr>
  </w:style>
  <w:style w:type="paragraph" w:customStyle="1" w:styleId="western">
    <w:name w:val="western"/>
    <w:basedOn w:val="a"/>
    <w:rsid w:val="0040511B"/>
    <w:pPr>
      <w:widowControl/>
      <w:spacing w:before="100" w:beforeAutospacing="1" w:after="119"/>
    </w:pPr>
    <w:rPr>
      <w:rFonts w:ascii="Calibri" w:eastAsia="Times New Roman" w:hAnsi="Calibri" w:cs="Times New Roman"/>
      <w:lang w:bidi="ar-SA"/>
    </w:rPr>
  </w:style>
  <w:style w:type="paragraph" w:customStyle="1" w:styleId="16">
    <w:name w:val="Основной текст1"/>
    <w:basedOn w:val="a"/>
    <w:link w:val="afc"/>
    <w:uiPriority w:val="99"/>
    <w:rsid w:val="0040511B"/>
    <w:pPr>
      <w:shd w:val="clear" w:color="auto" w:fill="FFFFFF"/>
      <w:spacing w:before="420" w:line="624" w:lineRule="exact"/>
    </w:pPr>
    <w:rPr>
      <w:rFonts w:ascii="Times New Roman" w:eastAsia="Times New Roman" w:hAnsi="Times New Roman" w:cs="Times New Roman"/>
      <w:color w:val="auto"/>
      <w:sz w:val="26"/>
      <w:szCs w:val="26"/>
      <w:lang w:bidi="ar-SA"/>
    </w:rPr>
  </w:style>
  <w:style w:type="character" w:customStyle="1" w:styleId="24">
    <w:name w:val="Основной текст 2 Знак"/>
    <w:basedOn w:val="a0"/>
    <w:link w:val="25"/>
    <w:locked/>
    <w:rsid w:val="0040511B"/>
    <w:rPr>
      <w:rFonts w:ascii="Times New Roman" w:eastAsia="Calibri" w:hAnsi="Times New Roman" w:cs="Times New Roman"/>
      <w:sz w:val="20"/>
      <w:szCs w:val="20"/>
      <w:lang w:bidi="ar-SA"/>
    </w:rPr>
  </w:style>
  <w:style w:type="paragraph" w:styleId="25">
    <w:name w:val="Body Text 2"/>
    <w:basedOn w:val="a"/>
    <w:link w:val="24"/>
    <w:rsid w:val="0040511B"/>
    <w:pPr>
      <w:widowControl/>
      <w:spacing w:after="120" w:line="480" w:lineRule="auto"/>
    </w:pPr>
    <w:rPr>
      <w:rFonts w:ascii="Times New Roman" w:eastAsia="Calibri" w:hAnsi="Times New Roman" w:cs="Times New Roman"/>
      <w:color w:val="auto"/>
      <w:sz w:val="20"/>
      <w:szCs w:val="20"/>
      <w:lang w:bidi="ar-SA"/>
    </w:rPr>
  </w:style>
  <w:style w:type="character" w:customStyle="1" w:styleId="210">
    <w:name w:val="Основной текст 2 Знак1"/>
    <w:basedOn w:val="a0"/>
    <w:link w:val="25"/>
    <w:uiPriority w:val="99"/>
    <w:semiHidden/>
    <w:rsid w:val="0040511B"/>
    <w:rPr>
      <w:color w:val="000000"/>
    </w:rPr>
  </w:style>
  <w:style w:type="paragraph" w:customStyle="1" w:styleId="ConsNonformat">
    <w:name w:val="ConsNonformat"/>
    <w:rsid w:val="0040511B"/>
    <w:pPr>
      <w:autoSpaceDE w:val="0"/>
      <w:autoSpaceDN w:val="0"/>
      <w:adjustRightInd w:val="0"/>
      <w:ind w:right="19772"/>
    </w:pPr>
    <w:rPr>
      <w:rFonts w:ascii="Courier New" w:eastAsia="Times New Roman" w:hAnsi="Courier New" w:cs="Courier New"/>
      <w:sz w:val="20"/>
      <w:szCs w:val="20"/>
      <w:lang w:bidi="ar-SA"/>
    </w:rPr>
  </w:style>
  <w:style w:type="character" w:customStyle="1" w:styleId="afc">
    <w:name w:val="Основной текст_"/>
    <w:link w:val="16"/>
    <w:uiPriority w:val="99"/>
    <w:rsid w:val="0040511B"/>
    <w:rPr>
      <w:rFonts w:ascii="Times New Roman" w:eastAsia="Times New Roman" w:hAnsi="Times New Roman" w:cs="Times New Roman"/>
      <w:sz w:val="26"/>
      <w:szCs w:val="26"/>
      <w:shd w:val="clear" w:color="auto" w:fill="FFFFFF"/>
      <w:lang w:bidi="ar-SA"/>
    </w:rPr>
  </w:style>
  <w:style w:type="character" w:customStyle="1" w:styleId="33">
    <w:name w:val="Основной текст 3 Знак"/>
    <w:basedOn w:val="a0"/>
    <w:link w:val="34"/>
    <w:locked/>
    <w:rsid w:val="0040511B"/>
    <w:rPr>
      <w:sz w:val="16"/>
      <w:szCs w:val="16"/>
    </w:rPr>
  </w:style>
  <w:style w:type="paragraph" w:styleId="34">
    <w:name w:val="Body Text 3"/>
    <w:basedOn w:val="a"/>
    <w:link w:val="33"/>
    <w:rsid w:val="0040511B"/>
    <w:pPr>
      <w:widowControl/>
      <w:spacing w:after="120"/>
    </w:pPr>
    <w:rPr>
      <w:color w:val="auto"/>
      <w:sz w:val="16"/>
      <w:szCs w:val="16"/>
    </w:rPr>
  </w:style>
  <w:style w:type="character" w:customStyle="1" w:styleId="311">
    <w:name w:val="Основной текст 3 Знак1"/>
    <w:basedOn w:val="a0"/>
    <w:link w:val="34"/>
    <w:uiPriority w:val="99"/>
    <w:semiHidden/>
    <w:rsid w:val="0040511B"/>
    <w:rPr>
      <w:color w:val="000000"/>
      <w:sz w:val="16"/>
      <w:szCs w:val="16"/>
    </w:rPr>
  </w:style>
  <w:style w:type="character" w:customStyle="1" w:styleId="afa">
    <w:name w:val="Без интервала Знак"/>
    <w:basedOn w:val="a0"/>
    <w:link w:val="af9"/>
    <w:locked/>
    <w:rsid w:val="0040511B"/>
    <w:rPr>
      <w:rFonts w:ascii="Calibri" w:eastAsia="Times New Roman" w:hAnsi="Calibri" w:cs="Times New Roman"/>
      <w:sz w:val="22"/>
      <w:szCs w:val="22"/>
      <w:lang w:bidi="ar-SA"/>
    </w:rPr>
  </w:style>
  <w:style w:type="character" w:customStyle="1" w:styleId="afd">
    <w:name w:val="Цветовое выделение"/>
    <w:rsid w:val="00E45217"/>
    <w:rPr>
      <w:b/>
      <w:bCs/>
      <w:color w:val="000080"/>
    </w:rPr>
  </w:style>
</w:styles>
</file>

<file path=word/webSettings.xml><?xml version="1.0" encoding="utf-8"?>
<w:webSettings xmlns:r="http://schemas.openxmlformats.org/officeDocument/2006/relationships" xmlns:w="http://schemas.openxmlformats.org/wordprocessingml/2006/main">
  <w:divs>
    <w:div w:id="144954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GAVRIL~1/AppData/Local/Temp/18779510-95526882-95527000.doc%23Par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2479</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cp:lastModifiedBy>
  <cp:revision>31</cp:revision>
  <cp:lastPrinted>2020-07-14T06:29:00Z</cp:lastPrinted>
  <dcterms:created xsi:type="dcterms:W3CDTF">2020-04-06T08:50:00Z</dcterms:created>
  <dcterms:modified xsi:type="dcterms:W3CDTF">2021-05-14T05:27:00Z</dcterms:modified>
</cp:coreProperties>
</file>