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ФЕДЕРАЦИЯ</w:t>
      </w:r>
    </w:p>
    <w:p w14:paraId="02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РОСТОВСКАЯ ОБЛАСТЬ</w:t>
      </w:r>
    </w:p>
    <w:p w14:paraId="03000000">
      <w:pPr>
        <w:ind w:firstLine="0" w:left="1134" w:right="141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КОНСТАНТИНОВСКИЙ РАЙОН</w:t>
      </w:r>
    </w:p>
    <w:p w14:paraId="04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МУНИЦИПАЛЬНОЕ ОБРАЗОВАНИЕ</w:t>
      </w:r>
    </w:p>
    <w:p w14:paraId="05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«СТЫЧНОВСКОЕ СЕЛЬСКОЕ ПОСЕЛЕНИЕ»</w:t>
      </w:r>
    </w:p>
    <w:p w14:paraId="06000000">
      <w:pPr>
        <w:ind w:firstLine="0" w:left="1701" w:right="198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</w:t>
      </w:r>
    </w:p>
    <w:p w14:paraId="07000000">
      <w:pPr>
        <w:ind w:firstLine="0" w:left="1134" w:right="141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СТЫЧНОВСКОГО СЕЛЬСКОГО ПОСЕЛЕНИЯ </w:t>
      </w:r>
    </w:p>
    <w:p w14:paraId="08000000">
      <w:pPr>
        <w:pStyle w:val="Style_1"/>
        <w:rPr>
          <w:rFonts w:ascii="Times New Roman" w:hAnsi="Times New Roman"/>
          <w:b w:val="0"/>
        </w:rPr>
      </w:pPr>
    </w:p>
    <w:p w14:paraId="09000000">
      <w:pPr>
        <w:pStyle w:val="Style_1"/>
        <w:rPr>
          <w:rFonts w:ascii="Times New Roman" w:hAnsi="Times New Roman"/>
          <w:b w:val="0"/>
        </w:rPr>
      </w:pPr>
    </w:p>
    <w:p w14:paraId="0A000000">
      <w:pPr>
        <w:pStyle w:val="Style_1"/>
        <w:rPr>
          <w:rFonts w:ascii="Times New Roman" w:hAnsi="Times New Roman"/>
          <w:b w:val="0"/>
        </w:rPr>
      </w:pPr>
    </w:p>
    <w:p w14:paraId="0B000000">
      <w:pPr>
        <w:pStyle w:val="Style_1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ПОСТАНОВЛЕНИЕ</w:t>
      </w:r>
    </w:p>
    <w:tbl>
      <w:tblPr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3831"/>
        <w:gridCol w:w="2678"/>
        <w:gridCol w:w="3107"/>
      </w:tblGrid>
      <w:tr>
        <w:trPr>
          <w:trHeight w:hRule="atLeast" w:val="387"/>
        </w:trPr>
        <w:tc>
          <w:tcPr>
            <w:tcW w:type="dxa" w:w="383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30.12.</w:t>
            </w:r>
            <w:r>
              <w:rPr>
                <w:rFonts w:ascii="Times New Roman" w:hAnsi="Times New Roman"/>
                <w:sz w:val="28"/>
              </w:rPr>
              <w:t xml:space="preserve"> 2021 г.</w:t>
            </w:r>
          </w:p>
        </w:tc>
        <w:tc>
          <w:tcPr>
            <w:tcW w:type="dxa" w:w="2678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107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№ </w:t>
            </w:r>
            <w:r>
              <w:rPr>
                <w:rFonts w:ascii="Times New Roman" w:hAnsi="Times New Roman"/>
                <w:sz w:val="28"/>
              </w:rPr>
              <w:t>96</w:t>
            </w:r>
          </w:p>
        </w:tc>
      </w:tr>
    </w:tbl>
    <w:p w14:paraId="0F000000">
      <w:pPr>
        <w:tabs>
          <w:tab w:leader="none" w:pos="4962" w:val="center"/>
          <w:tab w:leader="none" w:pos="9639" w:val="right"/>
        </w:tabs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пос. Стычновский</w:t>
      </w:r>
    </w:p>
    <w:p w14:paraId="10000000">
      <w:pPr>
        <w:widowControl w:val="0"/>
        <w:ind/>
        <w:jc w:val="both"/>
        <w:rPr>
          <w:rFonts w:ascii="Times New Roman" w:hAnsi="Times New Roman"/>
          <w:sz w:val="28"/>
        </w:rPr>
      </w:pPr>
    </w:p>
    <w:p w14:paraId="11000000">
      <w:pPr>
        <w:widowControl w:val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порядке санкционирования</w:t>
      </w:r>
    </w:p>
    <w:p w14:paraId="12000000">
      <w:pPr>
        <w:widowControl w:val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оплаты денежных обязательств</w:t>
      </w:r>
    </w:p>
    <w:p w14:paraId="13000000">
      <w:pPr>
        <w:widowControl w:val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получателей средств бюджета</w:t>
      </w:r>
    </w:p>
    <w:p w14:paraId="14000000">
      <w:pPr>
        <w:widowControl w:val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Стычновского сельского поселения</w:t>
      </w:r>
    </w:p>
    <w:p w14:paraId="15000000">
      <w:pPr>
        <w:widowControl w:val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Константиновского района</w:t>
      </w:r>
    </w:p>
    <w:p w14:paraId="16000000">
      <w:pPr>
        <w:widowControl w:val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главных администраторов источников</w:t>
      </w:r>
    </w:p>
    <w:p w14:paraId="17000000">
      <w:pPr>
        <w:widowControl w:val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финансирования дефицита</w:t>
      </w:r>
    </w:p>
    <w:p w14:paraId="18000000">
      <w:pPr>
        <w:widowControl w:val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бюджета </w:t>
      </w:r>
      <w:r>
        <w:rPr>
          <w:rFonts w:ascii="Times New Roman" w:hAnsi="Times New Roman"/>
          <w:sz w:val="28"/>
        </w:rPr>
        <w:t>Стычновского сельского поселения</w:t>
      </w:r>
    </w:p>
    <w:p w14:paraId="19000000">
      <w:pPr>
        <w:widowControl w:val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Константиновского района</w:t>
      </w:r>
    </w:p>
    <w:p w14:paraId="1A000000">
      <w:pPr>
        <w:spacing w:after="300" w:before="0" w:line="317" w:lineRule="exact"/>
        <w:ind w:firstLine="720" w:left="20" w:right="-55"/>
        <w:jc w:val="both"/>
        <w:rPr>
          <w:rFonts w:ascii="Times New Roman" w:hAnsi="Times New Roman"/>
          <w:sz w:val="28"/>
        </w:rPr>
      </w:pPr>
    </w:p>
    <w:p w14:paraId="1B000000">
      <w:pPr>
        <w:spacing w:after="300" w:before="0" w:line="317" w:lineRule="exact"/>
        <w:ind w:firstLine="720" w:left="20" w:right="-5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со статьями 219, 219.2 Бюджетного кодекса Ро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сийской Федерации  </w:t>
      </w:r>
      <w:r>
        <w:rPr>
          <w:rFonts w:ascii="Times New Roman" w:hAnsi="Times New Roman"/>
          <w:sz w:val="28"/>
        </w:rPr>
        <w:t>Администрация Стычновского сельского поселения</w:t>
      </w:r>
    </w:p>
    <w:p w14:paraId="1C000000">
      <w:pPr>
        <w:spacing w:after="300" w:before="0" w:line="317" w:lineRule="exact"/>
        <w:ind w:firstLine="720" w:left="20" w:right="-55"/>
        <w:jc w:val="both"/>
        <w:rPr>
          <w:rFonts w:ascii="Times New Roman" w:hAnsi="Times New Roman"/>
          <w:b w:val="1"/>
          <w:spacing w:val="58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ПОСТАНОВЛЯЕТ:</w:t>
      </w:r>
    </w:p>
    <w:p w14:paraId="1D000000">
      <w:pPr>
        <w:numPr>
          <w:ilvl w:val="0"/>
          <w:numId w:val="1"/>
        </w:numPr>
        <w:tabs>
          <w:tab w:leader="none" w:pos="992" w:val="left"/>
        </w:tabs>
        <w:spacing w:after="0" w:before="0" w:line="317" w:lineRule="exact"/>
        <w:ind w:firstLine="709" w:left="0" w:right="-5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Утвердить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Порядок санкционирования оплаты денежных обязательств получателей средств бюджета </w:t>
      </w:r>
      <w:r>
        <w:rPr>
          <w:rFonts w:ascii="Times New Roman" w:hAnsi="Times New Roman"/>
          <w:sz w:val="28"/>
        </w:rPr>
        <w:t xml:space="preserve">Стычновского сельского поселения </w:t>
      </w:r>
      <w:r>
        <w:rPr>
          <w:rFonts w:ascii="Times New Roman" w:hAnsi="Times New Roman"/>
          <w:sz w:val="28"/>
        </w:rPr>
        <w:t xml:space="preserve">Константиновского района </w:t>
      </w:r>
      <w:r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</w:rPr>
        <w:t xml:space="preserve">главных администраторов источников финансирования дефицита бюджета </w:t>
      </w:r>
      <w:r>
        <w:rPr>
          <w:rFonts w:ascii="Times New Roman" w:hAnsi="Times New Roman"/>
          <w:sz w:val="28"/>
        </w:rPr>
        <w:t xml:space="preserve">Стычновского сельского поселения </w:t>
      </w:r>
      <w:r>
        <w:rPr>
          <w:rFonts w:ascii="Times New Roman" w:hAnsi="Times New Roman"/>
          <w:sz w:val="28"/>
        </w:rPr>
        <w:t xml:space="preserve">Константиновского района </w:t>
      </w:r>
      <w:r>
        <w:rPr>
          <w:rFonts w:ascii="Times New Roman" w:hAnsi="Times New Roman"/>
          <w:color w:val="000000"/>
          <w:sz w:val="28"/>
        </w:rPr>
        <w:t>согласно приложению</w:t>
      </w:r>
      <w:r>
        <w:rPr>
          <w:rFonts w:ascii="Times New Roman" w:hAnsi="Times New Roman"/>
          <w:sz w:val="28"/>
        </w:rPr>
        <w:t>.</w:t>
      </w:r>
    </w:p>
    <w:p w14:paraId="1E000000">
      <w:pPr>
        <w:numPr>
          <w:ilvl w:val="0"/>
          <w:numId w:val="1"/>
        </w:numPr>
        <w:tabs>
          <w:tab w:leader="none" w:pos="1071" w:val="left"/>
        </w:tabs>
        <w:spacing w:after="0" w:before="0" w:line="240" w:lineRule="auto"/>
        <w:ind w:firstLine="839" w:left="23"/>
        <w:jc w:val="both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 xml:space="preserve"> Н</w:t>
      </w:r>
      <w:r>
        <w:rPr>
          <w:rFonts w:ascii="Times New Roman" w:hAnsi="Times New Roman"/>
          <w:spacing w:val="0"/>
          <w:sz w:val="28"/>
        </w:rPr>
        <w:t>астоящ</w:t>
      </w:r>
      <w:r>
        <w:rPr>
          <w:rFonts w:ascii="Times New Roman" w:hAnsi="Times New Roman"/>
          <w:spacing w:val="0"/>
          <w:sz w:val="28"/>
        </w:rPr>
        <w:t>ее</w:t>
      </w:r>
      <w:r>
        <w:rPr>
          <w:rFonts w:ascii="Times New Roman" w:hAnsi="Times New Roman"/>
          <w:spacing w:val="0"/>
          <w:sz w:val="28"/>
        </w:rPr>
        <w:t xml:space="preserve"> </w:t>
      </w:r>
      <w:r>
        <w:rPr>
          <w:rFonts w:ascii="Times New Roman" w:hAnsi="Times New Roman"/>
          <w:spacing w:val="0"/>
          <w:sz w:val="28"/>
        </w:rPr>
        <w:t>постановление</w:t>
      </w:r>
      <w:r>
        <w:rPr>
          <w:rFonts w:ascii="Times New Roman" w:hAnsi="Times New Roman"/>
          <w:spacing w:val="0"/>
          <w:sz w:val="28"/>
        </w:rPr>
        <w:t xml:space="preserve"> вступает в силу </w:t>
      </w:r>
      <w:r>
        <w:rPr>
          <w:rFonts w:ascii="Times New Roman" w:hAnsi="Times New Roman"/>
          <w:spacing w:val="0"/>
          <w:sz w:val="28"/>
        </w:rPr>
        <w:t>с 1 января 2022 года</w:t>
      </w:r>
      <w:r>
        <w:rPr>
          <w:rFonts w:ascii="Times New Roman" w:hAnsi="Times New Roman"/>
          <w:spacing w:val="0"/>
          <w:sz w:val="28"/>
        </w:rPr>
        <w:t>.</w:t>
      </w:r>
    </w:p>
    <w:p w14:paraId="1F000000">
      <w:pPr>
        <w:ind w:firstLine="0" w:left="23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  3.</w:t>
      </w:r>
      <w:r>
        <w:rPr>
          <w:rFonts w:ascii="Times New Roman" w:hAnsi="Times New Roman"/>
          <w:color w:val="000000"/>
          <w:sz w:val="28"/>
        </w:rPr>
        <w:t xml:space="preserve">Контроль за исполнением настоящего </w:t>
      </w:r>
      <w:r>
        <w:rPr>
          <w:rFonts w:ascii="Times New Roman" w:hAnsi="Times New Roman"/>
          <w:color w:val="000000"/>
          <w:sz w:val="28"/>
        </w:rPr>
        <w:t>постановления</w:t>
      </w:r>
      <w:r>
        <w:rPr>
          <w:rFonts w:ascii="Times New Roman" w:hAnsi="Times New Roman"/>
          <w:color w:val="000000"/>
          <w:sz w:val="28"/>
        </w:rPr>
        <w:t xml:space="preserve"> оставляю за собой.</w:t>
      </w:r>
    </w:p>
    <w:p w14:paraId="20000000">
      <w:pPr>
        <w:ind w:firstLine="0" w:left="23"/>
        <w:jc w:val="both"/>
        <w:rPr>
          <w:rFonts w:ascii="Times New Roman" w:hAnsi="Times New Roman"/>
          <w:color w:val="000000"/>
          <w:spacing w:val="-5"/>
          <w:sz w:val="28"/>
        </w:rPr>
      </w:pPr>
    </w:p>
    <w:p w14:paraId="21000000">
      <w:pPr>
        <w:ind w:firstLine="0" w:left="23"/>
        <w:jc w:val="both"/>
        <w:rPr>
          <w:rFonts w:ascii="Times New Roman" w:hAnsi="Times New Roman"/>
          <w:color w:val="000000"/>
          <w:spacing w:val="-5"/>
          <w:sz w:val="28"/>
        </w:rPr>
      </w:pPr>
    </w:p>
    <w:p w14:paraId="22000000">
      <w:pPr>
        <w:spacing w:after="120" w:line="240" w:lineRule="auto"/>
        <w:ind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И.о.главы Администрации </w:t>
      </w:r>
    </w:p>
    <w:p w14:paraId="23000000">
      <w:pPr>
        <w:spacing w:after="120" w:line="240" w:lineRule="auto"/>
        <w:ind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Стычно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ского сельского поселения                                В.В.Озерянсая</w:t>
      </w:r>
    </w:p>
    <w:p w14:paraId="24000000">
      <w:pPr>
        <w:spacing w:after="120" w:line="240" w:lineRule="auto"/>
        <w:ind/>
        <w:outlineLvl w:val="0"/>
        <w:rPr>
          <w:rFonts w:ascii="Times New Roman" w:hAnsi="Times New Roman"/>
          <w:sz w:val="28"/>
        </w:rPr>
      </w:pPr>
    </w:p>
    <w:p w14:paraId="25000000">
      <w:pPr>
        <w:spacing w:after="120" w:line="240" w:lineRule="auto"/>
        <w:ind/>
        <w:outlineLvl w:val="0"/>
        <w:rPr>
          <w:rFonts w:ascii="Times New Roman" w:hAnsi="Times New Roman"/>
          <w:sz w:val="28"/>
        </w:rPr>
      </w:pPr>
    </w:p>
    <w:p w14:paraId="26000000">
      <w:pPr>
        <w:spacing w:after="120" w:line="240" w:lineRule="auto"/>
        <w:ind/>
        <w:outlineLvl w:val="0"/>
        <w:rPr>
          <w:rFonts w:ascii="Times New Roman" w:hAnsi="Times New Roman"/>
          <w:sz w:val="28"/>
        </w:rPr>
      </w:pPr>
    </w:p>
    <w:p w14:paraId="27000000">
      <w:pPr>
        <w:pStyle w:val="Style_2"/>
      </w:pPr>
      <w:r>
        <w:rPr>
          <w:rStyle w:val="Style_3_ch"/>
          <w:rFonts w:ascii="Courier New" w:hAnsi="Courier New"/>
          <w:sz w:val="28"/>
        </w:rPr>
        <w:t xml:space="preserve">                                        </w:t>
      </w:r>
      <w:r>
        <w:rPr>
          <w:rStyle w:val="Style_3_ch"/>
          <w:rFonts w:ascii="Courier New" w:hAnsi="Courier New"/>
          <w:sz w:val="28"/>
        </w:rPr>
        <w:t xml:space="preserve"> </w:t>
      </w:r>
      <w:r>
        <w:t>Приложение</w:t>
      </w:r>
    </w:p>
    <w:p w14:paraId="28000000">
      <w:pPr>
        <w:pStyle w:val="Style_2"/>
      </w:pPr>
      <w:r>
        <w:t xml:space="preserve">                                                                                       </w:t>
      </w:r>
      <w:r>
        <w:t xml:space="preserve"> к п</w:t>
      </w:r>
      <w:r>
        <w:t>остановлению</w:t>
      </w:r>
      <w:r>
        <w:t xml:space="preserve">                                                                                      </w:t>
      </w:r>
    </w:p>
    <w:p w14:paraId="29000000">
      <w:pPr>
        <w:pStyle w:val="Style_2"/>
        <w:ind w:firstLine="0" w:left="6154"/>
      </w:pPr>
      <w:r>
        <w:t xml:space="preserve">Администрации </w:t>
      </w:r>
    </w:p>
    <w:p w14:paraId="2A000000">
      <w:pPr>
        <w:pStyle w:val="Style_2"/>
        <w:ind w:firstLine="0" w:left="6154"/>
      </w:pPr>
      <w:r>
        <w:t>Стычновского сельского поселения</w:t>
      </w:r>
    </w:p>
    <w:p w14:paraId="2B000000">
      <w:pPr>
        <w:pStyle w:val="Style_2"/>
        <w:ind w:firstLine="0" w:left="6154"/>
      </w:pPr>
      <w:r>
        <w:t>от 30.12.2021  №</w:t>
      </w:r>
      <w:r>
        <w:t xml:space="preserve">   96</w:t>
      </w:r>
      <w:r>
        <w:t xml:space="preserve">                                                                                                                                   </w:t>
      </w:r>
    </w:p>
    <w:p w14:paraId="2C000000">
      <w:pPr>
        <w:ind/>
        <w:jc w:val="both"/>
        <w:rPr>
          <w:rFonts w:ascii="Times New Roman" w:hAnsi="Times New Roman"/>
          <w:color w:val="000000"/>
          <w:sz w:val="28"/>
        </w:rPr>
      </w:pPr>
    </w:p>
    <w:p w14:paraId="2D000000">
      <w:pPr>
        <w:ind/>
        <w:jc w:val="center"/>
        <w:rPr>
          <w:rFonts w:ascii="Times New Roman" w:hAnsi="Times New Roman"/>
          <w:b w:val="1"/>
          <w:color w:val="000000"/>
          <w:sz w:val="28"/>
        </w:rPr>
      </w:pPr>
    </w:p>
    <w:p w14:paraId="2E000000">
      <w:pPr>
        <w:ind/>
        <w:jc w:val="center"/>
        <w:rPr>
          <w:rFonts w:ascii="Times New Roman" w:hAnsi="Times New Roman"/>
          <w:b w:val="1"/>
          <w:color w:val="000000"/>
          <w:sz w:val="28"/>
        </w:rPr>
      </w:pPr>
    </w:p>
    <w:p w14:paraId="2F000000">
      <w:pPr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Порядок</w:t>
      </w:r>
    </w:p>
    <w:p w14:paraId="30000000">
      <w:pPr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санкционирования оплаты денежных обязательств </w:t>
      </w:r>
    </w:p>
    <w:p w14:paraId="31000000">
      <w:pPr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получателей средств бюджета </w:t>
      </w:r>
      <w:r>
        <w:rPr>
          <w:rFonts w:ascii="Times New Roman" w:hAnsi="Times New Roman"/>
          <w:sz w:val="28"/>
        </w:rPr>
        <w:t>Стычновского сельского поселения</w:t>
      </w:r>
      <w:r>
        <w:rPr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Константиновского</w:t>
      </w:r>
      <w:r>
        <w:rPr>
          <w:rFonts w:ascii="Times New Roman" w:hAnsi="Times New Roman"/>
          <w:color w:val="000000"/>
          <w:sz w:val="28"/>
        </w:rPr>
        <w:t xml:space="preserve"> района и главных администраторов источников финансирования дефицита бюджета </w:t>
      </w:r>
      <w:r>
        <w:rPr>
          <w:rFonts w:ascii="Times New Roman" w:hAnsi="Times New Roman"/>
          <w:sz w:val="28"/>
        </w:rPr>
        <w:t>Стычновского сельского поселения</w:t>
      </w:r>
      <w:r>
        <w:rPr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Константиновского</w:t>
      </w:r>
      <w:r>
        <w:rPr>
          <w:rFonts w:ascii="Times New Roman" w:hAnsi="Times New Roman"/>
          <w:color w:val="000000"/>
          <w:sz w:val="28"/>
        </w:rPr>
        <w:t xml:space="preserve"> района</w:t>
      </w:r>
    </w:p>
    <w:p w14:paraId="32000000">
      <w:pPr>
        <w:pStyle w:val="Style_4"/>
        <w:spacing w:after="0" w:before="0" w:line="320" w:lineRule="exact"/>
        <w:ind w:firstLine="0" w:left="1740"/>
        <w:jc w:val="left"/>
        <w:rPr>
          <w:sz w:val="28"/>
        </w:rPr>
      </w:pPr>
    </w:p>
    <w:p w14:paraId="33000000">
      <w:pPr>
        <w:ind w:firstLine="540" w:left="0"/>
        <w:jc w:val="both"/>
        <w:rPr>
          <w:rFonts w:ascii="Times New Roman" w:hAnsi="Times New Roman"/>
          <w:color w:val="000000"/>
          <w:sz w:val="28"/>
        </w:rPr>
      </w:pPr>
    </w:p>
    <w:p w14:paraId="34000000">
      <w:pPr>
        <w:pStyle w:val="Style_5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Настоящий Порядок разработан на основании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"consultantplus://offline/ref=08DCFB56152D4601461FB0C8A14AEEAE780C8CFA2E0A091F5910CEBC805F10EC4BF54BD20C34iDw0L"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статей 219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"consultantplus://offline/ref=08DCFB56152D4601461FB0C8A14AEEAE780C8CFA2E0A091F5910CEBC805F10EC4BF54BD20F3CiDw5L"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219.2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</w:rPr>
        <w:t xml:space="preserve">устанавливает порядок санкционирования территориальным органом Федерального казначейства (далее – ОрФК) оплаты за </w:t>
      </w:r>
      <w:r>
        <w:rPr>
          <w:rFonts w:ascii="Times New Roman" w:hAnsi="Times New Roman"/>
          <w:sz w:val="28"/>
        </w:rPr>
        <w:t xml:space="preserve">счет средств местного бюджета </w:t>
      </w:r>
      <w:r>
        <w:rPr>
          <w:rFonts w:ascii="Times New Roman" w:hAnsi="Times New Roman"/>
          <w:sz w:val="28"/>
        </w:rPr>
        <w:t xml:space="preserve">денежных обязательств получателей средств </w:t>
      </w:r>
      <w:r>
        <w:rPr>
          <w:rFonts w:ascii="Times New Roman" w:hAnsi="Times New Roman"/>
          <w:sz w:val="28"/>
        </w:rPr>
        <w:t xml:space="preserve">местного бюджета </w:t>
      </w:r>
      <w:r>
        <w:rPr>
          <w:rFonts w:ascii="Times New Roman" w:hAnsi="Times New Roman"/>
          <w:sz w:val="28"/>
        </w:rPr>
        <w:t xml:space="preserve">Стычновского сельского поселения </w:t>
      </w:r>
      <w:r>
        <w:rPr>
          <w:rFonts w:ascii="Times New Roman" w:hAnsi="Times New Roman"/>
          <w:sz w:val="28"/>
        </w:rPr>
        <w:t>Константиновского</w:t>
      </w:r>
      <w:r>
        <w:rPr>
          <w:rFonts w:ascii="Times New Roman" w:hAnsi="Times New Roman"/>
          <w:sz w:val="28"/>
        </w:rPr>
        <w:t xml:space="preserve"> района</w:t>
      </w:r>
      <w:r>
        <w:rPr>
          <w:rFonts w:ascii="Times New Roman" w:hAnsi="Times New Roman"/>
          <w:sz w:val="28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</w:t>
      </w:r>
      <w:r>
        <w:rPr>
          <w:rFonts w:ascii="Times New Roman" w:hAnsi="Times New Roman"/>
          <w:sz w:val="28"/>
        </w:rPr>
        <w:t xml:space="preserve">местного бюджета </w:t>
      </w:r>
      <w:r>
        <w:rPr>
          <w:rFonts w:ascii="Times New Roman" w:hAnsi="Times New Roman"/>
          <w:sz w:val="28"/>
        </w:rPr>
        <w:t xml:space="preserve">Стычновского сельского поселения </w:t>
      </w:r>
      <w:r>
        <w:rPr>
          <w:rFonts w:ascii="Times New Roman" w:hAnsi="Times New Roman"/>
          <w:sz w:val="28"/>
        </w:rPr>
        <w:t>Константиновского</w:t>
      </w:r>
      <w:r>
        <w:rPr>
          <w:rFonts w:ascii="Times New Roman" w:hAnsi="Times New Roman"/>
          <w:sz w:val="28"/>
        </w:rPr>
        <w:t xml:space="preserve"> района</w:t>
      </w:r>
      <w:r>
        <w:rPr>
          <w:rFonts w:ascii="Times New Roman" w:hAnsi="Times New Roman"/>
          <w:sz w:val="28"/>
        </w:rPr>
        <w:t>.</w:t>
      </w:r>
    </w:p>
    <w:p w14:paraId="35000000">
      <w:pPr>
        <w:pStyle w:val="Style_5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Санкционирование оплаты денежных обязательств </w:t>
      </w:r>
      <w:r>
        <w:rPr>
          <w:rFonts w:ascii="Times New Roman" w:hAnsi="Times New Roman"/>
          <w:sz w:val="28"/>
        </w:rPr>
        <w:t xml:space="preserve"> по расходам </w:t>
      </w:r>
      <w:r>
        <w:rPr>
          <w:rFonts w:ascii="Times New Roman" w:hAnsi="Times New Roman"/>
          <w:sz w:val="28"/>
        </w:rPr>
        <w:t xml:space="preserve">получателей средств </w:t>
      </w:r>
      <w:r>
        <w:rPr>
          <w:rFonts w:ascii="Times New Roman" w:hAnsi="Times New Roman"/>
          <w:sz w:val="28"/>
        </w:rPr>
        <w:t>местного бюджета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Стычновского сельского поселения </w:t>
      </w:r>
      <w:r>
        <w:rPr>
          <w:rFonts w:ascii="Times New Roman" w:hAnsi="Times New Roman"/>
          <w:sz w:val="28"/>
        </w:rPr>
        <w:t>Константиновского</w:t>
      </w:r>
      <w:r>
        <w:rPr>
          <w:rFonts w:ascii="Times New Roman" w:hAnsi="Times New Roman"/>
          <w:sz w:val="28"/>
        </w:rPr>
        <w:t xml:space="preserve"> района</w:t>
      </w:r>
      <w:r>
        <w:rPr>
          <w:rFonts w:ascii="Times New Roman" w:hAnsi="Times New Roman"/>
          <w:sz w:val="28"/>
        </w:rPr>
        <w:t>, в целях</w:t>
      </w:r>
      <w:r>
        <w:rPr>
          <w:rFonts w:ascii="Times New Roman" w:hAnsi="Times New Roman"/>
          <w:sz w:val="28"/>
        </w:rPr>
        <w:t xml:space="preserve"> софинансирования</w:t>
      </w:r>
      <w:r>
        <w:rPr>
          <w:rFonts w:ascii="Times New Roman" w:hAnsi="Times New Roman"/>
          <w:sz w:val="28"/>
        </w:rPr>
        <w:t xml:space="preserve"> которых предоставляются межбюджетные трансферты</w:t>
      </w:r>
      <w:r>
        <w:rPr>
          <w:rFonts w:ascii="Times New Roman" w:hAnsi="Times New Roman"/>
          <w:sz w:val="28"/>
        </w:rPr>
        <w:t xml:space="preserve"> (субсидии, иные межбюджетные трансферты), имеющие целевое назначение, из федерального бюджета бюджету субъекта Российской Федерации осуществляется в соответствии с Приказом Министерства финансов Российской Федерации от 12 декабря 2017 г. N 223н «Об утверждении порядка проведения санкционирования оплаты денежных обязательств по расходам получателей средств бюджета субъекта Российской Федерации, в целях софинансирования которых предоставляется субсидия из  федерального бюджета бюджету субъекта Российской Федерации» и Приказом Министерства финансов российской Федерации от </w:t>
      </w:r>
      <w:r>
        <w:rPr>
          <w:rFonts w:ascii="Times New Roman" w:hAnsi="Times New Roman"/>
          <w:sz w:val="28"/>
        </w:rPr>
        <w:t>27</w:t>
      </w:r>
      <w:r>
        <w:rPr>
          <w:rFonts w:ascii="Times New Roman" w:hAnsi="Times New Roman"/>
          <w:sz w:val="28"/>
        </w:rPr>
        <w:t xml:space="preserve"> декабря 2017 г. N 257н «Об утверждении порядка проведения санкционирования оплаты денежных обязательств по расходам получателей средств бюджета субъекта Российской Федерации, в целях софинансирования которых предоставляется иной межбюджетный трансферт из  федерального бюджета бюджету субъекта Российской Федерации»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сроки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установленные регламентом о порядке и условиях обмена информацией при казначейском обслуживании исполнения местного бюджета</w:t>
      </w:r>
      <w:r>
        <w:rPr>
          <w:rFonts w:ascii="Times New Roman" w:hAnsi="Times New Roman"/>
          <w:sz w:val="28"/>
        </w:rPr>
        <w:t>.</w:t>
      </w:r>
    </w:p>
    <w:p w14:paraId="36000000">
      <w:pPr>
        <w:pStyle w:val="Style_6"/>
        <w:spacing w:after="0" w:before="0" w:line="313" w:lineRule="exact"/>
        <w:ind w:firstLine="540" w:left="20" w:right="6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Процедура санкционирования оплаты денежных обязательств осуществляется с использованием </w:t>
      </w:r>
      <w:r>
        <w:rPr>
          <w:color w:val="000000"/>
          <w:sz w:val="28"/>
        </w:rPr>
        <w:t>реализованных функциональных возможностей  ППО Автоматизированная система Федерального казначейства</w:t>
      </w:r>
      <w:r>
        <w:rPr>
          <w:color w:val="000000"/>
          <w:sz w:val="28"/>
        </w:rPr>
        <w:t xml:space="preserve"> (далее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ППО АСФК</w:t>
      </w:r>
      <w:r>
        <w:rPr>
          <w:color w:val="000000"/>
          <w:sz w:val="28"/>
        </w:rPr>
        <w:t>).</w:t>
      </w:r>
    </w:p>
    <w:p w14:paraId="37000000">
      <w:pPr>
        <w:pStyle w:val="Style_5"/>
        <w:spacing w:before="200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 xml:space="preserve">Для оплаты денежных обязательств </w:t>
      </w:r>
      <w:r>
        <w:rPr>
          <w:rFonts w:ascii="Times New Roman" w:hAnsi="Times New Roman"/>
          <w:sz w:val="28"/>
        </w:rPr>
        <w:t xml:space="preserve">получатель средств </w:t>
      </w:r>
      <w:r>
        <w:rPr>
          <w:rFonts w:ascii="Times New Roman" w:hAnsi="Times New Roman"/>
          <w:sz w:val="28"/>
        </w:rPr>
        <w:t>местного бюджета</w:t>
      </w:r>
      <w:r>
        <w:rPr>
          <w:rFonts w:ascii="Times New Roman" w:hAnsi="Times New Roman"/>
          <w:sz w:val="28"/>
        </w:rPr>
        <w:t xml:space="preserve"> (администратор источников финансирования дефицита </w:t>
      </w:r>
      <w:r>
        <w:rPr>
          <w:rFonts w:ascii="Times New Roman" w:hAnsi="Times New Roman"/>
          <w:sz w:val="28"/>
        </w:rPr>
        <w:t>местного бюджета</w:t>
      </w:r>
      <w:r>
        <w:rPr>
          <w:rFonts w:ascii="Times New Roman" w:hAnsi="Times New Roman"/>
          <w:sz w:val="28"/>
        </w:rPr>
        <w:t xml:space="preserve">) представляет в ОрФК по месту обслуживания лицевого счета </w:t>
      </w:r>
      <w:r>
        <w:rPr>
          <w:rFonts w:ascii="Times New Roman" w:hAnsi="Times New Roman"/>
          <w:sz w:val="28"/>
        </w:rPr>
        <w:t xml:space="preserve">получателя средств местного бюджета </w:t>
      </w:r>
      <w:r>
        <w:rPr>
          <w:rFonts w:ascii="Times New Roman" w:hAnsi="Times New Roman"/>
          <w:sz w:val="28"/>
        </w:rPr>
        <w:t xml:space="preserve">(администратора источников финансирования дефицита </w:t>
      </w:r>
      <w:r>
        <w:rPr>
          <w:rFonts w:ascii="Times New Roman" w:hAnsi="Times New Roman"/>
          <w:sz w:val="28"/>
        </w:rPr>
        <w:t>местного бюджета</w:t>
      </w:r>
      <w:r>
        <w:rPr>
          <w:rFonts w:ascii="Times New Roman" w:hAnsi="Times New Roman"/>
          <w:sz w:val="28"/>
        </w:rPr>
        <w:t>) распоряжение о совершении казначейского платежа в соответствии с порядком казначейского обслуживания, установленным Федеральным казначейством (далее - Распоряжение, порядок казначейского обслуживания).</w:t>
      </w:r>
    </w:p>
    <w:p w14:paraId="38000000">
      <w:pPr>
        <w:pStyle w:val="Style_6"/>
        <w:spacing w:after="0" w:before="0" w:line="313" w:lineRule="exact"/>
        <w:ind w:firstLine="540" w:left="20" w:right="60"/>
        <w:jc w:val="both"/>
        <w:rPr>
          <w:color w:val="000000"/>
          <w:sz w:val="28"/>
        </w:rPr>
      </w:pPr>
      <w:r>
        <w:rPr>
          <w:color w:val="000000"/>
          <w:sz w:val="28"/>
        </w:rPr>
        <w:t>Вместе с Распоряжением  представляются документы, подтверждающие возникновение денежного обязательства, в форме электронной копии бумажных документов, созданной посредством их сканирования, или копии электронных документов, подтвержденных электронной подписью уполномоченных лиц,</w:t>
      </w:r>
      <w:r>
        <w:rPr>
          <w:color w:val="000000"/>
          <w:sz w:val="28"/>
        </w:rPr>
        <w:t>з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 xml:space="preserve"> исключением документов определенных п.3,7,10 Приложения №2 к Порядку учета бюджетных и денежных обязательств получателей средств бюджета Стычновского  сельского поселения Константиновского района №95 от 30.12.2021 г.</w:t>
      </w:r>
    </w:p>
    <w:p w14:paraId="39000000">
      <w:pPr>
        <w:pStyle w:val="Style_6"/>
        <w:spacing w:after="0" w:before="0" w:line="313" w:lineRule="exact"/>
        <w:ind w:firstLine="540" w:left="20" w:right="60"/>
        <w:jc w:val="both"/>
        <w:rPr>
          <w:color w:val="000000"/>
          <w:sz w:val="28"/>
          <w:shd w:fill="FFD821" w:val="clear"/>
        </w:rPr>
      </w:pPr>
      <w:r>
        <w:rPr>
          <w:color w:val="000000"/>
          <w:sz w:val="28"/>
        </w:rPr>
        <w:t xml:space="preserve">В соответствии с </w:t>
      </w:r>
      <w:r>
        <w:rPr>
          <w:color w:val="000000"/>
          <w:sz w:val="28"/>
        </w:rPr>
        <w:t>Порядком учета бюджетных и денежных обязательств получателей средств бюджета Стычновского  сельского поселения Константиновского района №95 от 30.12.2021 г</w:t>
      </w:r>
      <w:r>
        <w:rPr>
          <w:color w:val="000000"/>
          <w:sz w:val="28"/>
        </w:rPr>
        <w:t xml:space="preserve">  документы , подтверждающие  возникновение бюджетных обязательств,ранее были размещены в государственной интегрированной информационной системе управления общественными финансами «Электронный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 бюджет»,единой информационной системе закупок или представлены в качестве документов оснований  к поставленному на учет бюджетному обязательству , предоставление указанных документов в ОрФК не требуется. </w:t>
      </w:r>
    </w:p>
    <w:p w14:paraId="3A000000">
      <w:pPr>
        <w:pStyle w:val="Style_6"/>
        <w:spacing w:after="0" w:before="0" w:line="313" w:lineRule="exact"/>
        <w:ind w:firstLine="540" w:left="20" w:right="60"/>
        <w:jc w:val="both"/>
        <w:rPr>
          <w:color w:val="FB290D"/>
          <w:sz w:val="28"/>
        </w:rPr>
      </w:pPr>
      <w:r>
        <w:rPr>
          <w:rFonts w:ascii="Times New Roman" w:hAnsi="Times New Roman"/>
          <w:color w:val="000000"/>
          <w:sz w:val="28"/>
        </w:rPr>
        <w:t>3. ОрФК проверяет Распоряжение на наличие в нем рек</w:t>
      </w:r>
      <w:r>
        <w:rPr>
          <w:rFonts w:ascii="Times New Roman" w:hAnsi="Times New Roman"/>
          <w:sz w:val="28"/>
        </w:rPr>
        <w:t xml:space="preserve">визитов и показателей, предусмотренных </w:t>
      </w:r>
      <w:r>
        <w:rPr>
          <w:rFonts w:ascii="Times New Roman" w:hAnsi="Times New Roman"/>
          <w:sz w:val="28"/>
        </w:rPr>
        <w:t>пунктом 4</w:t>
      </w:r>
      <w:r>
        <w:rPr>
          <w:rFonts w:ascii="Times New Roman" w:hAnsi="Times New Roman"/>
          <w:sz w:val="28"/>
        </w:rPr>
        <w:t xml:space="preserve"> настоящего Порядка, на соответствие требованиям, установленным </w:t>
      </w:r>
      <w:r>
        <w:rPr>
          <w:rFonts w:ascii="Times New Roman" w:hAnsi="Times New Roman"/>
          <w:sz w:val="28"/>
        </w:rPr>
        <w:t xml:space="preserve">пунктами 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\l "Par115" \o "7. В случае если Распоряжение представляется для оплаты денежного обязательства, сформированного органом Федерального казначейства в соответствии с порядком учета обязательств, получатель средств федерального бюджета представляет в орган Федерального казначейства вместе с Распоряжением указанный в нем документ, подтверждающий возникновение денежного обязательства, за исключением документов, содержащих сведения, составляющие государственную и иную охраняемую законом тайну."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8,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настоящего Порядка, а также наличие документов, предусмотренных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\l "Par115" \o "7. В случае если Распоряжение представляется для оплаты денежного обязательства, сформированного органом Федерального казначейства в соответствии с порядком учета обязательств, получатель средств федерального бюджета представляет в орган Федерального казначейства вместе с Распоряжением указанный в нем документ, подтверждающий возникновение денежного обязательства, за исключением документов, содержащих сведения, составляющие государственную и иную охраняемую законом тайну."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пункт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6 и </w:t>
      </w: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 настоящего Порядка в следующие сроки:</w:t>
      </w:r>
    </w:p>
    <w:p w14:paraId="3B000000">
      <w:pPr>
        <w:pStyle w:val="Style_5"/>
        <w:spacing w:before="200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 </w:t>
      </w:r>
      <w:r>
        <w:rPr>
          <w:rFonts w:ascii="Times New Roman" w:hAnsi="Times New Roman"/>
          <w:sz w:val="28"/>
        </w:rPr>
        <w:t>Распоряжения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поступившие до 13.00 текущего дня в течение  двух рабочих дней со дня предоставления </w:t>
      </w:r>
      <w:r>
        <w:rPr>
          <w:rFonts w:ascii="Times New Roman" w:hAnsi="Times New Roman"/>
          <w:sz w:val="28"/>
        </w:rPr>
        <w:t>получателем средств местного бюджета</w:t>
      </w:r>
      <w:r>
        <w:rPr>
          <w:rFonts w:ascii="Times New Roman" w:hAnsi="Times New Roman"/>
          <w:sz w:val="28"/>
        </w:rPr>
        <w:t xml:space="preserve"> (администратором источников финансирования дефицита </w:t>
      </w:r>
      <w:r>
        <w:rPr>
          <w:rFonts w:ascii="Times New Roman" w:hAnsi="Times New Roman"/>
          <w:sz w:val="28"/>
        </w:rPr>
        <w:t>местного бюджета</w:t>
      </w:r>
      <w:r>
        <w:rPr>
          <w:rFonts w:ascii="Times New Roman" w:hAnsi="Times New Roman"/>
          <w:sz w:val="28"/>
        </w:rPr>
        <w:t>)  Распоряжения в ОрФК;</w:t>
      </w:r>
    </w:p>
    <w:p w14:paraId="3C000000">
      <w:pPr>
        <w:pStyle w:val="Style_5"/>
        <w:spacing w:before="200"/>
        <w:ind w:firstLine="540" w:left="0"/>
        <w:jc w:val="both"/>
      </w:pPr>
      <w:r>
        <w:rPr>
          <w:rFonts w:ascii="Times New Roman" w:hAnsi="Times New Roman"/>
          <w:sz w:val="28"/>
        </w:rPr>
        <w:t xml:space="preserve">3.2. </w:t>
      </w:r>
      <w:r>
        <w:rPr>
          <w:rFonts w:ascii="Times New Roman" w:hAnsi="Times New Roman"/>
          <w:sz w:val="28"/>
        </w:rPr>
        <w:t>Распоряжения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поступившие  после 13.00 текущего дня, считаются поступившими следующим рабочим днем, в течение  двух рабочих дней со дня предоставления </w:t>
      </w:r>
      <w:r>
        <w:rPr>
          <w:rFonts w:ascii="Times New Roman" w:hAnsi="Times New Roman"/>
          <w:sz w:val="28"/>
        </w:rPr>
        <w:t>получателем средств местного бюджета</w:t>
      </w:r>
      <w:r>
        <w:rPr>
          <w:rFonts w:ascii="Times New Roman" w:hAnsi="Times New Roman"/>
          <w:sz w:val="28"/>
        </w:rPr>
        <w:t xml:space="preserve"> (администратором источников финансирования дефицита </w:t>
      </w:r>
      <w:r>
        <w:rPr>
          <w:rFonts w:ascii="Times New Roman" w:hAnsi="Times New Roman"/>
          <w:sz w:val="28"/>
        </w:rPr>
        <w:t>местного бюджета</w:t>
      </w:r>
      <w:r>
        <w:rPr>
          <w:rFonts w:ascii="Times New Roman" w:hAnsi="Times New Roman"/>
          <w:sz w:val="28"/>
        </w:rPr>
        <w:t>)   Распоряжения в ОрФК .</w:t>
      </w:r>
    </w:p>
    <w:p w14:paraId="3D000000">
      <w:pPr>
        <w:pStyle w:val="Style_5"/>
        <w:spacing w:before="200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Распоряжение проверяется на наличие в нем следующих реквизитов и показателей:</w:t>
      </w:r>
    </w:p>
    <w:p w14:paraId="3E000000">
      <w:pPr>
        <w:pStyle w:val="Style_5"/>
        <w:spacing w:before="200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подписей, соответствующих имеющимся образцам, представленным </w:t>
      </w:r>
      <w:r>
        <w:rPr>
          <w:rFonts w:ascii="Times New Roman" w:hAnsi="Times New Roman"/>
          <w:sz w:val="28"/>
        </w:rPr>
        <w:t>получателем средств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местного бюджета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(администратором источников финансирования дефицита</w:t>
      </w:r>
      <w:r>
        <w:rPr>
          <w:rFonts w:ascii="Times New Roman" w:hAnsi="Times New Roman"/>
          <w:sz w:val="28"/>
        </w:rPr>
        <w:t xml:space="preserve"> местного бюджета</w:t>
      </w:r>
      <w:r>
        <w:rPr>
          <w:rFonts w:ascii="Times New Roman" w:hAnsi="Times New Roman"/>
          <w:sz w:val="28"/>
        </w:rPr>
        <w:t>) для открытия соответствующего лицевого счета в порядке, установленным Федеральным казначейством</w:t>
      </w:r>
      <w:r>
        <w:rPr>
          <w:rFonts w:ascii="Times New Roman" w:hAnsi="Times New Roman"/>
          <w:sz w:val="28"/>
        </w:rPr>
        <w:t>;</w:t>
      </w:r>
    </w:p>
    <w:p w14:paraId="3F000000">
      <w:pPr>
        <w:pStyle w:val="Style_5"/>
        <w:ind/>
        <w:jc w:val="both"/>
        <w:rPr>
          <w:rFonts w:ascii="Times New Roman" w:hAnsi="Times New Roman"/>
          <w:sz w:val="28"/>
        </w:rPr>
      </w:pPr>
    </w:p>
    <w:p w14:paraId="40000000">
      <w:pPr>
        <w:pStyle w:val="Style_5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уникального кода </w:t>
      </w:r>
      <w:r>
        <w:rPr>
          <w:rFonts w:ascii="Times New Roman" w:hAnsi="Times New Roman"/>
          <w:sz w:val="28"/>
        </w:rPr>
        <w:t xml:space="preserve">получателя средств </w:t>
      </w:r>
      <w:r>
        <w:rPr>
          <w:rFonts w:ascii="Times New Roman" w:hAnsi="Times New Roman"/>
          <w:sz w:val="28"/>
        </w:rPr>
        <w:t>местного бюджета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 реестру участников бюджетного процесса, а также юридических лиц, не являющихся участниками бюджетного процесса, порядок формирования и ведения которого устанавливается Министерством финансов Российской Федерации (далее - код участника бюджетного процесса по Сводному реестру), и номера соответствующего лицевого счета;</w:t>
      </w:r>
    </w:p>
    <w:p w14:paraId="41000000">
      <w:pPr>
        <w:pStyle w:val="Style_5"/>
        <w:ind/>
        <w:jc w:val="both"/>
        <w:rPr>
          <w:rFonts w:ascii="Times New Roman" w:hAnsi="Times New Roman"/>
          <w:sz w:val="28"/>
        </w:rPr>
      </w:pPr>
    </w:p>
    <w:p w14:paraId="42000000">
      <w:pPr>
        <w:pStyle w:val="Style_5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кодов классификации расходов </w:t>
      </w:r>
      <w:r>
        <w:rPr>
          <w:rFonts w:ascii="Times New Roman" w:hAnsi="Times New Roman"/>
          <w:sz w:val="28"/>
        </w:rPr>
        <w:t>местного бюджета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(классификации источников финансирования дефицитов </w:t>
      </w:r>
      <w:r>
        <w:rPr>
          <w:rFonts w:ascii="Times New Roman" w:hAnsi="Times New Roman"/>
          <w:sz w:val="28"/>
        </w:rPr>
        <w:t>местного бюджета</w:t>
      </w:r>
      <w:r>
        <w:rPr>
          <w:rFonts w:ascii="Times New Roman" w:hAnsi="Times New Roman"/>
          <w:sz w:val="28"/>
        </w:rPr>
        <w:t>), по которым необходимо произвести перечисление, а также текстового назначения платежа;</w:t>
      </w:r>
    </w:p>
    <w:p w14:paraId="43000000">
      <w:pPr>
        <w:pStyle w:val="Style_5"/>
        <w:ind/>
        <w:jc w:val="both"/>
        <w:rPr>
          <w:rFonts w:ascii="Times New Roman" w:hAnsi="Times New Roman"/>
          <w:sz w:val="28"/>
        </w:rPr>
      </w:pPr>
    </w:p>
    <w:p w14:paraId="44000000">
      <w:pPr>
        <w:pStyle w:val="Style_5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суммы перечисления и кода валюты в соответствии с Общероссийским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"consultantplus://offline/ref=A8B3DECC1E228B2E4B03ED39631D1BD4C586CBC92C7ED8DDA728CB4B0238A88AC5E64504478B7F26D45197B5DEFFyAL(МК(ИСО4217)003-97)014-2000.Общероссийскийклассификаторвалют(утв. Постановлением Госстандарта России от 25.12.2000 N 405-ст) (ред. от 24.12.2019){КонсультантПлюс}" \o "ОК"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классификатором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валют, в которой он должен быть произведен;</w:t>
      </w:r>
    </w:p>
    <w:p w14:paraId="45000000">
      <w:pPr>
        <w:pStyle w:val="Style_5"/>
        <w:spacing w:before="200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суммы перечисления в валюте Российской Федерации, в рублевом эквиваленте, исчисленном на дату оформления Распоряжения;</w:t>
      </w:r>
    </w:p>
    <w:p w14:paraId="46000000">
      <w:pPr>
        <w:pStyle w:val="Style_5"/>
        <w:spacing w:before="200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6) вида средств (средства </w:t>
      </w:r>
      <w:r>
        <w:rPr>
          <w:rFonts w:ascii="Times New Roman" w:hAnsi="Times New Roman"/>
          <w:sz w:val="28"/>
        </w:rPr>
        <w:t>бюджета</w:t>
      </w:r>
      <w:r>
        <w:rPr>
          <w:rFonts w:ascii="Times New Roman" w:hAnsi="Times New Roman"/>
          <w:sz w:val="28"/>
        </w:rPr>
        <w:t>);</w:t>
      </w:r>
    </w:p>
    <w:p w14:paraId="47000000">
      <w:pPr>
        <w:pStyle w:val="Style_5"/>
        <w:spacing w:before="200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наименования, банковских реквизитов, идентификационного номера налогоплательщика (ИНН) и кода причины постановки на учет (КПП) (при наличии) получателя денежных средств в Распоряжении;</w:t>
      </w:r>
    </w:p>
    <w:p w14:paraId="48000000">
      <w:pPr>
        <w:pStyle w:val="Style_5"/>
        <w:spacing w:before="200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8) номера учтенного в </w:t>
      </w:r>
      <w:r>
        <w:rPr>
          <w:rFonts w:ascii="Times New Roman" w:hAnsi="Times New Roman"/>
          <w:sz w:val="28"/>
        </w:rPr>
        <w:t>ОрФК</w:t>
      </w:r>
      <w:r>
        <w:rPr>
          <w:rFonts w:ascii="Times New Roman" w:hAnsi="Times New Roman"/>
          <w:sz w:val="28"/>
        </w:rPr>
        <w:t xml:space="preserve"> бюджетного обязательства </w:t>
      </w:r>
      <w:r>
        <w:rPr>
          <w:rFonts w:ascii="Times New Roman" w:hAnsi="Times New Roman"/>
          <w:sz w:val="28"/>
        </w:rPr>
        <w:t>получателя средств местного бюджета</w:t>
      </w:r>
      <w:r>
        <w:rPr>
          <w:rFonts w:ascii="Times New Roman" w:hAnsi="Times New Roman"/>
          <w:sz w:val="28"/>
        </w:rPr>
        <w:t xml:space="preserve"> (при наличии);</w:t>
      </w:r>
    </w:p>
    <w:p w14:paraId="49000000">
      <w:pPr>
        <w:pStyle w:val="Style_5"/>
        <w:spacing w:before="200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) данных для осуществления налоговых и иных обязательных платежей в бюджеты бюджетной системы Российской Федерации, предусмотренных правилами указания информации в реквизитах распоряжений о переводе денежных средств в уплату платежей в бюджетн</w:t>
      </w:r>
      <w:r>
        <w:rPr>
          <w:rFonts w:ascii="Times New Roman" w:hAnsi="Times New Roman"/>
          <w:sz w:val="28"/>
        </w:rPr>
        <w:t>ую систему Российской Федерации;</w:t>
      </w:r>
    </w:p>
    <w:p w14:paraId="4A000000">
      <w:pPr>
        <w:pStyle w:val="Style_5"/>
        <w:ind/>
        <w:jc w:val="both"/>
        <w:rPr>
          <w:rFonts w:ascii="Times New Roman" w:hAnsi="Times New Roman"/>
          <w:sz w:val="28"/>
        </w:rPr>
      </w:pPr>
    </w:p>
    <w:p w14:paraId="4B000000">
      <w:pPr>
        <w:pStyle w:val="Style_5"/>
        <w:ind w:firstLine="540" w:left="0"/>
        <w:jc w:val="both"/>
        <w:rPr>
          <w:rFonts w:ascii="Times New Roman" w:hAnsi="Times New Roman"/>
          <w:color w:val="000000"/>
          <w:sz w:val="28"/>
        </w:rPr>
      </w:pPr>
      <w:bookmarkStart w:id="1" w:name="Par76"/>
      <w:bookmarkEnd w:id="1"/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) реквизитов (номер, дата) документов (договора, </w:t>
      </w:r>
      <w:r>
        <w:rPr>
          <w:rFonts w:ascii="Times New Roman" w:hAnsi="Times New Roman"/>
          <w:sz w:val="28"/>
        </w:rPr>
        <w:t xml:space="preserve">муниципального </w:t>
      </w:r>
      <w:r>
        <w:rPr>
          <w:rFonts w:ascii="Times New Roman" w:hAnsi="Times New Roman"/>
          <w:sz w:val="28"/>
        </w:rPr>
        <w:t xml:space="preserve">контракта, соглашения) (при наличии), на основании которых возникают бюджетные обязательства </w:t>
      </w:r>
      <w:r>
        <w:rPr>
          <w:rFonts w:ascii="Times New Roman" w:hAnsi="Times New Roman"/>
          <w:sz w:val="28"/>
        </w:rPr>
        <w:t>получателя средств местного бюджета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местного бюджета</w:t>
      </w:r>
      <w:r>
        <w:rPr>
          <w:rFonts w:ascii="Times New Roman" w:hAnsi="Times New Roman"/>
          <w:sz w:val="28"/>
        </w:rPr>
        <w:t>, и документов, подтверждающих возникновение денежных обязате</w:t>
      </w:r>
      <w:r>
        <w:rPr>
          <w:rFonts w:ascii="Times New Roman" w:hAnsi="Times New Roman"/>
          <w:color w:val="000000"/>
          <w:sz w:val="28"/>
        </w:rPr>
        <w:t xml:space="preserve">льств </w:t>
      </w:r>
      <w:r>
        <w:rPr>
          <w:rFonts w:ascii="Times New Roman" w:hAnsi="Times New Roman"/>
          <w:color w:val="000000"/>
          <w:sz w:val="28"/>
        </w:rPr>
        <w:t xml:space="preserve">получателя средств </w:t>
      </w:r>
      <w:r>
        <w:rPr>
          <w:rFonts w:ascii="Times New Roman" w:hAnsi="Times New Roman"/>
          <w:color w:val="000000"/>
          <w:sz w:val="28"/>
        </w:rPr>
        <w:t>местного бюджета</w:t>
      </w:r>
      <w:r>
        <w:rPr>
          <w:rFonts w:ascii="Times New Roman" w:hAnsi="Times New Roman"/>
          <w:color w:val="000000"/>
          <w:sz w:val="28"/>
        </w:rPr>
        <w:t xml:space="preserve">, предоставляемых </w:t>
      </w:r>
      <w:r>
        <w:rPr>
          <w:rFonts w:ascii="Times New Roman" w:hAnsi="Times New Roman"/>
          <w:color w:val="000000"/>
          <w:sz w:val="28"/>
        </w:rPr>
        <w:t>получателем средств местного бюджета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местного бюджета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при постановке на учет бюджетных и денежных обязательств в соответствии с </w:t>
      </w:r>
      <w:r>
        <w:rPr>
          <w:rFonts w:ascii="Times New Roman" w:hAnsi="Times New Roman"/>
          <w:color w:val="000000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 xml:space="preserve">орядком учета </w:t>
      </w:r>
      <w:r>
        <w:rPr>
          <w:rFonts w:ascii="Times New Roman" w:hAnsi="Times New Roman"/>
          <w:color w:val="000000"/>
          <w:sz w:val="28"/>
        </w:rPr>
        <w:t xml:space="preserve"> бюджетных и денежных обязательств получателей средств местного бюджета</w:t>
      </w:r>
      <w:r>
        <w:rPr>
          <w:rFonts w:ascii="Times New Roman" w:hAnsi="Times New Roman"/>
          <w:color w:val="000000"/>
          <w:sz w:val="28"/>
        </w:rPr>
        <w:t xml:space="preserve">, установленным </w:t>
      </w:r>
      <w:r>
        <w:rPr>
          <w:rFonts w:ascii="Times New Roman" w:hAnsi="Times New Roman"/>
          <w:color w:val="000000"/>
          <w:sz w:val="28"/>
        </w:rPr>
        <w:t>Администраци</w:t>
      </w:r>
      <w:r>
        <w:rPr>
          <w:rFonts w:ascii="Times New Roman" w:hAnsi="Times New Roman"/>
          <w:color w:val="000000"/>
          <w:sz w:val="28"/>
        </w:rPr>
        <w:t>ей Стычновского сельского поселения</w:t>
      </w:r>
      <w:r>
        <w:rPr>
          <w:rFonts w:ascii="Times New Roman" w:hAnsi="Times New Roman"/>
          <w:color w:val="000000"/>
          <w:sz w:val="28"/>
        </w:rPr>
        <w:t>;</w:t>
      </w:r>
    </w:p>
    <w:p w14:paraId="4C000000">
      <w:pPr>
        <w:pStyle w:val="Style_5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Требования подпункта 10 настоящего пункта не применяются в отношении Распоряжения при оплате товаров,выполнении работ,оказании услуг в случаях,когда заключение договора(муниципального контракта)на поставку товаров,выполнение работ,оказание услуг для муниципальных нужд(далее – договор (муниципальный контракт) законодательством Российской Федерации не предусмотренно .</w:t>
      </w:r>
    </w:p>
    <w:p w14:paraId="4D000000">
      <w:pPr>
        <w:pStyle w:val="Style_5"/>
        <w:ind/>
        <w:jc w:val="both"/>
        <w:rPr>
          <w:rFonts w:ascii="Times New Roman" w:hAnsi="Times New Roman"/>
          <w:sz w:val="28"/>
        </w:rPr>
      </w:pPr>
    </w:p>
    <w:p w14:paraId="4E000000">
      <w:pPr>
        <w:pStyle w:val="Style_5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 и (или) счет-фактура), выполнении работ, оказании услуг (акт выполненных работ (оказанных услуг) и (или) счет и (или) счет-фактура), номер и дата исполнительного документа (исполнительный лист, судебный приказ), иных документов, подтверждающих </w:t>
      </w:r>
      <w:r>
        <w:rPr>
          <w:rFonts w:ascii="Times New Roman" w:hAnsi="Times New Roman"/>
          <w:sz w:val="28"/>
        </w:rPr>
        <w:t>возникновение соответствующих денежных обязательств (далее - документы, подтверждающие возникновение денежных обязательств), за исключением реквизитов документов, подтверждающих возникновение денежных обязательств в слу</w:t>
      </w:r>
      <w:r>
        <w:rPr>
          <w:rFonts w:ascii="Times New Roman" w:hAnsi="Times New Roman"/>
          <w:color w:val="000000"/>
          <w:sz w:val="28"/>
        </w:rPr>
        <w:t>чае осуществления авансовых платежей в соответствии с условиями договора (</w:t>
      </w:r>
      <w:r>
        <w:rPr>
          <w:rFonts w:ascii="Times New Roman" w:hAnsi="Times New Roman"/>
          <w:color w:val="000000"/>
          <w:sz w:val="28"/>
        </w:rPr>
        <w:t xml:space="preserve">муниципального </w:t>
      </w:r>
      <w:r>
        <w:rPr>
          <w:rFonts w:ascii="Times New Roman" w:hAnsi="Times New Roman"/>
          <w:color w:val="000000"/>
          <w:sz w:val="28"/>
        </w:rPr>
        <w:t>контракта), внесения арендной платы по договору (</w:t>
      </w:r>
      <w:r>
        <w:rPr>
          <w:rFonts w:ascii="Times New Roman" w:hAnsi="Times New Roman"/>
          <w:color w:val="000000"/>
          <w:sz w:val="28"/>
        </w:rPr>
        <w:t>муниципальному</w:t>
      </w:r>
      <w:r>
        <w:rPr>
          <w:rFonts w:ascii="Times New Roman" w:hAnsi="Times New Roman"/>
          <w:color w:val="000000"/>
          <w:sz w:val="28"/>
        </w:rPr>
        <w:t xml:space="preserve"> контракту), если условиями таких договоров (</w:t>
      </w:r>
      <w:r>
        <w:rPr>
          <w:rFonts w:ascii="Times New Roman" w:hAnsi="Times New Roman"/>
          <w:color w:val="000000"/>
          <w:sz w:val="28"/>
        </w:rPr>
        <w:t>муниципальных</w:t>
      </w:r>
      <w:r>
        <w:rPr>
          <w:rFonts w:ascii="Times New Roman" w:hAnsi="Times New Roman"/>
          <w:color w:val="000000"/>
          <w:sz w:val="28"/>
        </w:rPr>
        <w:t xml:space="preserve"> контрактов) не предусмотрено предоставление документов для оплаты денежных обязательств при осуществлении авансовых платежей (внесении арендной платы) и </w:t>
      </w:r>
      <w:r>
        <w:rPr>
          <w:rFonts w:ascii="Times New Roman" w:hAnsi="Times New Roman"/>
          <w:color w:val="000000"/>
          <w:sz w:val="28"/>
        </w:rPr>
        <w:t>иных документов,подтверждающих возникновение денежного обязательства</w:t>
      </w:r>
      <w:r>
        <w:rPr>
          <w:rFonts w:ascii="Times New Roman" w:hAnsi="Times New Roman"/>
          <w:color w:val="000000"/>
          <w:sz w:val="28"/>
        </w:rPr>
        <w:t>;</w:t>
      </w:r>
    </w:p>
    <w:p w14:paraId="4F000000">
      <w:pPr>
        <w:widowControl w:val="1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одном Распоряжении может содержаться несколько су</w:t>
      </w:r>
      <w:r>
        <w:rPr>
          <w:rFonts w:ascii="Times New Roman" w:hAnsi="Times New Roman"/>
          <w:color w:val="000000"/>
          <w:sz w:val="28"/>
        </w:rPr>
        <w:t xml:space="preserve">мм перечислений по разным кодам классификации расходов </w:t>
      </w:r>
      <w:r>
        <w:rPr>
          <w:rFonts w:ascii="Times New Roman" w:hAnsi="Times New Roman"/>
          <w:color w:val="000000"/>
          <w:sz w:val="28"/>
        </w:rPr>
        <w:t>местного бюджета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 (классификации источников финансирования дефицит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местного </w:t>
      </w:r>
      <w:r>
        <w:rPr>
          <w:rFonts w:ascii="Times New Roman" w:hAnsi="Times New Roman"/>
          <w:color w:val="000000"/>
          <w:sz w:val="28"/>
        </w:rPr>
        <w:t xml:space="preserve">бюджета) в рамках одного денежного обязательства получателя средств </w:t>
      </w:r>
      <w:r>
        <w:rPr>
          <w:rFonts w:ascii="Times New Roman" w:hAnsi="Times New Roman"/>
          <w:color w:val="000000"/>
          <w:sz w:val="28"/>
        </w:rPr>
        <w:t>местного бюджета</w:t>
      </w:r>
      <w:r>
        <w:rPr>
          <w:rFonts w:ascii="Times New Roman" w:hAnsi="Times New Roman"/>
          <w:color w:val="000000"/>
          <w:sz w:val="28"/>
        </w:rPr>
        <w:t xml:space="preserve"> (администратора источников финансирования дефицита </w:t>
      </w:r>
      <w:r>
        <w:rPr>
          <w:rFonts w:ascii="Times New Roman" w:hAnsi="Times New Roman"/>
          <w:color w:val="000000"/>
          <w:sz w:val="28"/>
        </w:rPr>
        <w:t>местного</w:t>
      </w:r>
      <w:r>
        <w:rPr>
          <w:rFonts w:ascii="Times New Roman" w:hAnsi="Times New Roman"/>
          <w:color w:val="000000"/>
          <w:sz w:val="28"/>
        </w:rPr>
        <w:t xml:space="preserve"> бюджета).</w:t>
      </w:r>
    </w:p>
    <w:p w14:paraId="50000000">
      <w:pPr>
        <w:pStyle w:val="Style_5"/>
        <w:ind w:firstLine="540" w:left="0"/>
        <w:jc w:val="both"/>
        <w:rPr>
          <w:rFonts w:ascii="Times New Roman" w:hAnsi="Times New Roman"/>
          <w:sz w:val="28"/>
        </w:rPr>
      </w:pPr>
    </w:p>
    <w:p w14:paraId="51000000">
      <w:pPr>
        <w:pStyle w:val="Style_5"/>
        <w:spacing w:before="200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Распоряжения по следующим направлениям:</w:t>
      </w:r>
    </w:p>
    <w:p w14:paraId="52000000">
      <w:pPr>
        <w:pStyle w:val="Style_5"/>
        <w:spacing w:before="200"/>
        <w:ind w:firstLine="540" w:left="0"/>
        <w:jc w:val="both"/>
        <w:rPr>
          <w:rFonts w:ascii="Times New Roman" w:hAnsi="Times New Roman"/>
          <w:sz w:val="28"/>
        </w:rPr>
      </w:pPr>
      <w:bookmarkStart w:id="2" w:name="Par88"/>
      <w:bookmarkEnd w:id="2"/>
      <w:r>
        <w:rPr>
          <w:rFonts w:ascii="Times New Roman" w:hAnsi="Times New Roman"/>
          <w:sz w:val="28"/>
        </w:rPr>
        <w:t xml:space="preserve">1) соответствие указанных в Распоряжении кодов классификации расходов </w:t>
      </w:r>
      <w:r>
        <w:rPr>
          <w:rFonts w:ascii="Times New Roman" w:hAnsi="Times New Roman"/>
          <w:sz w:val="28"/>
        </w:rPr>
        <w:t xml:space="preserve">местного бюджета </w:t>
      </w:r>
      <w:r>
        <w:rPr>
          <w:rFonts w:ascii="Times New Roman" w:hAnsi="Times New Roman"/>
          <w:sz w:val="28"/>
        </w:rPr>
        <w:t>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14:paraId="53000000">
      <w:pPr>
        <w:pStyle w:val="Style_5"/>
        <w:spacing w:before="20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>
        <w:rPr>
          <w:rFonts w:ascii="Times New Roman" w:hAnsi="Times New Roman"/>
          <w:color w:val="000000"/>
          <w:sz w:val="28"/>
        </w:rPr>
        <w:t>соответствие содержания операции,</w:t>
      </w:r>
      <w:r>
        <w:rPr>
          <w:rFonts w:ascii="Times New Roman" w:hAnsi="Times New Roman"/>
          <w:color w:val="000000"/>
          <w:sz w:val="28"/>
        </w:rPr>
        <w:t>реквизитов документа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z w:val="28"/>
        </w:rPr>
        <w:t>подтверждающего возникновение денежного обязательства</w:t>
      </w:r>
      <w:r>
        <w:rPr>
          <w:rFonts w:ascii="Times New Roman" w:hAnsi="Times New Roman"/>
          <w:color w:val="000000"/>
          <w:sz w:val="28"/>
        </w:rPr>
        <w:t>, содержанию текста назначения платежа</w:t>
      </w:r>
      <w:r>
        <w:rPr>
          <w:rFonts w:ascii="Times New Roman" w:hAnsi="Times New Roman"/>
          <w:color w:val="000000"/>
          <w:sz w:val="28"/>
        </w:rPr>
        <w:t xml:space="preserve"> и реквизитам,</w:t>
      </w:r>
      <w:r>
        <w:rPr>
          <w:rFonts w:ascii="Times New Roman" w:hAnsi="Times New Roman"/>
          <w:color w:val="000000"/>
          <w:sz w:val="28"/>
        </w:rPr>
        <w:t xml:space="preserve"> указанным в Распоряжении и </w:t>
      </w:r>
      <w:r>
        <w:rPr>
          <w:rFonts w:ascii="Times New Roman" w:hAnsi="Times New Roman"/>
          <w:color w:val="000000"/>
          <w:sz w:val="28"/>
        </w:rPr>
        <w:t>бюджетном обязательстве</w:t>
      </w:r>
      <w:r>
        <w:rPr>
          <w:rFonts w:ascii="Times New Roman" w:hAnsi="Times New Roman"/>
          <w:color w:val="000000"/>
          <w:sz w:val="28"/>
        </w:rPr>
        <w:t>;</w:t>
      </w:r>
    </w:p>
    <w:p w14:paraId="54000000">
      <w:pPr>
        <w:pStyle w:val="Style_5"/>
        <w:spacing w:before="200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3) соответствие указанных в Распоряжении кодов видов расходов классификации расходов текстовому назначению платежа, исходя из содержания текста назначения платежа, в соответствии с порядком применения кодов бюджетной классификации Российской Федерации, определенным Министерством финансов Российской Федерации</w:t>
      </w:r>
      <w:r>
        <w:rPr>
          <w:rFonts w:ascii="Times New Roman" w:hAnsi="Times New Roman"/>
          <w:color w:val="000000"/>
          <w:sz w:val="28"/>
        </w:rPr>
        <w:t>. В</w:t>
      </w:r>
      <w:r>
        <w:rPr>
          <w:rFonts w:ascii="Times New Roman" w:hAnsi="Times New Roman"/>
          <w:color w:val="000000"/>
          <w:sz w:val="28"/>
        </w:rPr>
        <w:t xml:space="preserve"> случае если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 у </w:t>
      </w:r>
      <w:r>
        <w:rPr>
          <w:rFonts w:ascii="Times New Roman" w:hAnsi="Times New Roman"/>
          <w:color w:val="000000"/>
          <w:sz w:val="28"/>
        </w:rPr>
        <w:t xml:space="preserve">получателя средств </w:t>
      </w:r>
      <w:r>
        <w:rPr>
          <w:rFonts w:ascii="Times New Roman" w:hAnsi="Times New Roman"/>
          <w:color w:val="000000"/>
          <w:sz w:val="28"/>
        </w:rPr>
        <w:t>местного бюджета</w:t>
      </w:r>
      <w:r>
        <w:rPr>
          <w:rFonts w:ascii="Times New Roman" w:hAnsi="Times New Roman"/>
          <w:color w:val="000000"/>
          <w:sz w:val="28"/>
        </w:rPr>
        <w:t xml:space="preserve"> и ОрФК возникают разногласия по применению кодов бюджетной классификации Российской Федерации  по платежу, </w:t>
      </w:r>
      <w:r>
        <w:rPr>
          <w:rFonts w:ascii="Times New Roman" w:hAnsi="Times New Roman"/>
          <w:color w:val="000000"/>
          <w:sz w:val="28"/>
        </w:rPr>
        <w:t xml:space="preserve">получатель средств </w:t>
      </w:r>
      <w:r>
        <w:rPr>
          <w:rFonts w:ascii="Times New Roman" w:hAnsi="Times New Roman"/>
          <w:color w:val="000000"/>
          <w:sz w:val="28"/>
        </w:rPr>
        <w:t>местного бюджета</w:t>
      </w:r>
      <w:r>
        <w:rPr>
          <w:rFonts w:ascii="Times New Roman" w:hAnsi="Times New Roman"/>
          <w:color w:val="000000"/>
          <w:sz w:val="28"/>
        </w:rPr>
        <w:t xml:space="preserve"> предоставляет  с Распоряжением письменное обоснование своей позиции</w:t>
      </w:r>
      <w:r>
        <w:rPr>
          <w:rFonts w:ascii="Times New Roman" w:hAnsi="Times New Roman"/>
          <w:color w:val="000000"/>
          <w:sz w:val="28"/>
        </w:rPr>
        <w:t>, согласованное</w:t>
      </w:r>
      <w:r>
        <w:rPr>
          <w:rFonts w:ascii="Times New Roman" w:hAnsi="Times New Roman"/>
          <w:color w:val="000000"/>
          <w:sz w:val="28"/>
        </w:rPr>
        <w:t xml:space="preserve"> с </w:t>
      </w:r>
      <w:r>
        <w:rPr>
          <w:rFonts w:ascii="Times New Roman" w:hAnsi="Times New Roman"/>
          <w:color w:val="000000"/>
          <w:sz w:val="28"/>
        </w:rPr>
        <w:t>Главой</w:t>
      </w:r>
      <w:r>
        <w:rPr>
          <w:rFonts w:ascii="Times New Roman" w:hAnsi="Times New Roman"/>
          <w:color w:val="000000"/>
          <w:sz w:val="28"/>
        </w:rPr>
        <w:t xml:space="preserve"> Администрации </w:t>
      </w:r>
      <w:r>
        <w:rPr>
          <w:rFonts w:ascii="Times New Roman" w:hAnsi="Times New Roman"/>
          <w:color w:val="000000"/>
          <w:sz w:val="28"/>
        </w:rPr>
        <w:t>Стычновского сельского поселения</w:t>
      </w:r>
      <w:r>
        <w:rPr>
          <w:rFonts w:ascii="Times New Roman" w:hAnsi="Times New Roman"/>
          <w:color w:val="000000"/>
          <w:sz w:val="28"/>
        </w:rPr>
        <w:t>. Распоряжение в этом случае ОрФК  принимается к исполнени</w:t>
      </w:r>
      <w:r>
        <w:rPr>
          <w:rFonts w:ascii="Times New Roman" w:hAnsi="Times New Roman"/>
          <w:sz w:val="28"/>
        </w:rPr>
        <w:t>ю.</w:t>
      </w:r>
      <w:r>
        <w:rPr>
          <w:rFonts w:ascii="Times New Roman" w:hAnsi="Times New Roman"/>
          <w:sz w:val="28"/>
        </w:rPr>
        <w:t xml:space="preserve"> </w:t>
      </w:r>
    </w:p>
    <w:p w14:paraId="55000000">
      <w:pPr>
        <w:pStyle w:val="Style_5"/>
        <w:ind/>
        <w:jc w:val="both"/>
        <w:rPr>
          <w:rFonts w:ascii="Times New Roman" w:hAnsi="Times New Roman"/>
          <w:sz w:val="28"/>
        </w:rPr>
      </w:pPr>
    </w:p>
    <w:p w14:paraId="56000000">
      <w:pPr>
        <w:pStyle w:val="Style_5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непревышение сумм в Распоряжении остатков неисполненных бюджетных обязательств, </w:t>
      </w:r>
      <w:r>
        <w:rPr>
          <w:rFonts w:ascii="Times New Roman" w:hAnsi="Times New Roman"/>
          <w:sz w:val="28"/>
        </w:rPr>
        <w:t>лимитов бюд</w:t>
      </w:r>
      <w:r>
        <w:rPr>
          <w:rFonts w:ascii="Times New Roman" w:hAnsi="Times New Roman"/>
          <w:sz w:val="28"/>
        </w:rPr>
        <w:t>ж</w:t>
      </w:r>
      <w:r>
        <w:rPr>
          <w:rFonts w:ascii="Times New Roman" w:hAnsi="Times New Roman"/>
          <w:sz w:val="28"/>
        </w:rPr>
        <w:t>етных обязательств и предельных объемов финансирования</w:t>
      </w:r>
      <w:r>
        <w:rPr>
          <w:rFonts w:ascii="Times New Roman" w:hAnsi="Times New Roman"/>
          <w:sz w:val="28"/>
        </w:rPr>
        <w:t>, учтенных н</w:t>
      </w:r>
      <w:r>
        <w:rPr>
          <w:rFonts w:ascii="Times New Roman" w:hAnsi="Times New Roman"/>
          <w:sz w:val="28"/>
        </w:rPr>
        <w:t>а соответствующем лицевом счете</w:t>
      </w:r>
      <w:r>
        <w:rPr>
          <w:rFonts w:ascii="Times New Roman" w:hAnsi="Times New Roman"/>
          <w:sz w:val="28"/>
        </w:rPr>
        <w:t>;</w:t>
      </w:r>
    </w:p>
    <w:p w14:paraId="57000000">
      <w:pPr>
        <w:pStyle w:val="Style_5"/>
        <w:spacing w:before="200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соответствие наименования, ИНН, КПП (при наличии), банковских реквизитов получателя денежных средств, указанных в Распоряжении, наименованию, ИНН, КПП (при наличии), банковским реквизитам получателя денежных средств, указанным в бюджетном обязательстве;</w:t>
      </w:r>
    </w:p>
    <w:p w14:paraId="58000000">
      <w:pPr>
        <w:pStyle w:val="Style_5"/>
        <w:spacing w:before="200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соответствие реквизитов Распоряжения требованиям бюджетного законодательства Российской Федерации о перечислении средств бюджета на соответствующие казначейские счета;</w:t>
      </w:r>
    </w:p>
    <w:p w14:paraId="59000000">
      <w:pPr>
        <w:pStyle w:val="Style_5"/>
        <w:spacing w:before="200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идентичность участника бюджетного процесса по Сводному реестру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указанному в </w:t>
      </w:r>
      <w:r>
        <w:rPr>
          <w:rFonts w:ascii="Times New Roman" w:hAnsi="Times New Roman"/>
          <w:sz w:val="28"/>
        </w:rPr>
        <w:t xml:space="preserve">Распоряжении и в </w:t>
      </w:r>
      <w:r>
        <w:rPr>
          <w:rFonts w:ascii="Times New Roman" w:hAnsi="Times New Roman"/>
          <w:sz w:val="28"/>
        </w:rPr>
        <w:t>документе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подтв</w:t>
      </w:r>
      <w:r>
        <w:rPr>
          <w:rFonts w:ascii="Times New Roman" w:hAnsi="Times New Roman"/>
          <w:sz w:val="28"/>
        </w:rPr>
        <w:t>ерждающем денежное обязательство</w:t>
      </w:r>
      <w:r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   </w:t>
      </w:r>
    </w:p>
    <w:p w14:paraId="5A000000">
      <w:pPr>
        <w:pStyle w:val="Style_5"/>
        <w:spacing w:before="200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) непревышение размера авансового платежа, указанного в Распоряжении, над суммой авансового платежа по бюджетному обязательству с учетом ранее осуществленных авансовых платежей;</w:t>
      </w:r>
    </w:p>
    <w:p w14:paraId="5B000000">
      <w:pPr>
        <w:widowControl w:val="1"/>
        <w:ind w:firstLine="540" w:left="0"/>
        <w:jc w:val="both"/>
        <w:rPr>
          <w:rFonts w:ascii="Times New Roman" w:hAnsi="Times New Roman"/>
          <w:color w:val="000000"/>
          <w:sz w:val="28"/>
        </w:rPr>
      </w:pPr>
      <w:bookmarkStart w:id="3" w:name="Par103"/>
      <w:bookmarkEnd w:id="3"/>
      <w:bookmarkStart w:id="4" w:name="Par108"/>
      <w:bookmarkEnd w:id="4"/>
    </w:p>
    <w:p w14:paraId="5C000000">
      <w:pPr>
        <w:widowControl w:val="1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9) соответствие уникального номера реестровой записи в определенном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реестре контрактов, заключенных заказчиками (далее - реестр контрактов) ,  договору (муниципальному контракту), подлежащему включению в реестр контрактов, указанных в Распоряжении.</w:t>
      </w:r>
    </w:p>
    <w:p w14:paraId="5D000000">
      <w:pPr>
        <w:widowControl w:val="1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Контроль за соблюдением графика перечисления субсидий по бюджетному обязательству, в случае предоставления Распоряжения для оплаты денежного обязательства по Соглашениям определенным п. 3,4 Приолжения №2 к порядку учета бюджетных и денежных обязательств получателей средств ОрФК не осуществляет.</w:t>
      </w:r>
    </w:p>
    <w:p w14:paraId="5E000000">
      <w:pPr>
        <w:pStyle w:val="Style_5"/>
        <w:spacing w:before="20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10</w:t>
      </w:r>
      <w:r>
        <w:rPr>
          <w:rFonts w:ascii="Times New Roman" w:hAnsi="Times New Roman"/>
          <w:color w:val="000000"/>
          <w:sz w:val="28"/>
        </w:rPr>
        <w:t>) непревышение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платежа, установленным федеральным законом (постановлением Правительства Российской Федерации)</w:t>
      </w:r>
      <w:r>
        <w:rPr>
          <w:rFonts w:ascii="Times New Roman" w:hAnsi="Times New Roman"/>
          <w:color w:val="000000"/>
          <w:sz w:val="28"/>
        </w:rPr>
        <w:t xml:space="preserve">, Постановлением Администрации </w:t>
      </w:r>
      <w:r>
        <w:rPr>
          <w:rFonts w:ascii="Times New Roman" w:hAnsi="Times New Roman"/>
          <w:color w:val="000000"/>
          <w:sz w:val="28"/>
        </w:rPr>
        <w:t>Стычновского сельского поселения</w:t>
      </w:r>
      <w:r>
        <w:rPr>
          <w:rFonts w:ascii="Times New Roman" w:hAnsi="Times New Roman"/>
          <w:color w:val="000000"/>
          <w:sz w:val="28"/>
        </w:rPr>
        <w:t>;</w:t>
      </w:r>
    </w:p>
    <w:p w14:paraId="5F000000">
      <w:pPr>
        <w:pStyle w:val="Style_5"/>
        <w:spacing w:before="200"/>
        <w:ind w:firstLine="540" w:left="0"/>
        <w:jc w:val="both"/>
        <w:rPr>
          <w:rFonts w:ascii="Times New Roman" w:hAnsi="Times New Roman"/>
          <w:color w:val="000000"/>
          <w:sz w:val="28"/>
        </w:rPr>
      </w:pPr>
      <w:bookmarkStart w:id="5" w:name="Par109"/>
      <w:bookmarkEnd w:id="5"/>
      <w:r>
        <w:rPr>
          <w:rFonts w:ascii="Times New Roman" w:hAnsi="Times New Roman"/>
          <w:color w:val="000000"/>
          <w:sz w:val="28"/>
        </w:rPr>
        <w:t>1</w:t>
      </w:r>
      <w:r>
        <w:rPr>
          <w:rFonts w:ascii="Times New Roman" w:hAnsi="Times New Roman"/>
          <w:color w:val="000000"/>
          <w:sz w:val="28"/>
        </w:rPr>
        <w:t>1</w:t>
      </w:r>
      <w:r>
        <w:rPr>
          <w:rFonts w:ascii="Times New Roman" w:hAnsi="Times New Roman"/>
          <w:color w:val="000000"/>
          <w:sz w:val="28"/>
        </w:rPr>
        <w:t>) неопережение графика внесения арендной платы по бюджетному обязательству, в случае представления Распоряжения для оплаты денежных обязательств по договору аренды</w:t>
      </w:r>
      <w:bookmarkStart w:id="6" w:name="Par110"/>
      <w:bookmarkEnd w:id="6"/>
      <w:r>
        <w:rPr>
          <w:rFonts w:ascii="Times New Roman" w:hAnsi="Times New Roman"/>
          <w:color w:val="000000"/>
          <w:sz w:val="28"/>
        </w:rPr>
        <w:t>.</w:t>
      </w:r>
    </w:p>
    <w:p w14:paraId="60000000">
      <w:pPr>
        <w:pStyle w:val="Style_5"/>
        <w:spacing w:before="200"/>
        <w:ind w:firstLine="540" w:left="0"/>
        <w:jc w:val="both"/>
        <w:rPr>
          <w:rFonts w:ascii="Times New Roman" w:hAnsi="Times New Roman"/>
          <w:color w:val="000000"/>
          <w:sz w:val="28"/>
        </w:rPr>
      </w:pPr>
      <w:bookmarkStart w:id="7" w:name="Par115"/>
      <w:bookmarkEnd w:id="7"/>
      <w:r>
        <w:rPr>
          <w:rFonts w:ascii="Times New Roman" w:hAnsi="Times New Roman"/>
          <w:color w:val="000000"/>
          <w:sz w:val="28"/>
        </w:rPr>
        <w:t>6</w:t>
      </w:r>
      <w:r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>месте с Распоряжением</w:t>
      </w:r>
      <w:r>
        <w:rPr>
          <w:rFonts w:ascii="Times New Roman" w:hAnsi="Times New Roman"/>
          <w:color w:val="000000"/>
          <w:sz w:val="28"/>
        </w:rPr>
        <w:t xml:space="preserve"> для оплаты денежного обязательства, сформированного ОрФК в соответствии с пунктом 2 настоящего Порядка, </w:t>
      </w:r>
      <w:r>
        <w:rPr>
          <w:rFonts w:ascii="Times New Roman" w:hAnsi="Times New Roman"/>
          <w:color w:val="000000"/>
          <w:sz w:val="28"/>
        </w:rPr>
        <w:t xml:space="preserve"> предоставляется </w:t>
      </w:r>
      <w:r>
        <w:rPr>
          <w:rFonts w:ascii="Times New Roman" w:hAnsi="Times New Roman"/>
          <w:color w:val="000000"/>
          <w:sz w:val="28"/>
        </w:rPr>
        <w:t xml:space="preserve">указанный </w:t>
      </w:r>
      <w:r>
        <w:rPr>
          <w:rFonts w:ascii="Times New Roman" w:hAnsi="Times New Roman"/>
          <w:color w:val="000000"/>
          <w:sz w:val="28"/>
        </w:rPr>
        <w:t xml:space="preserve">в Распоряжении </w:t>
      </w:r>
      <w:r>
        <w:rPr>
          <w:rFonts w:ascii="Times New Roman" w:hAnsi="Times New Roman"/>
          <w:color w:val="000000"/>
          <w:sz w:val="28"/>
        </w:rPr>
        <w:t xml:space="preserve">документ, подтверждающий возникновение денежного обязательства. </w:t>
      </w:r>
      <w:bookmarkStart w:id="8" w:name="Par117"/>
      <w:bookmarkEnd w:id="8"/>
    </w:p>
    <w:p w14:paraId="61000000">
      <w:pPr>
        <w:pStyle w:val="Style_5"/>
        <w:spacing w:before="20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При санкционировании оплаты денежных обязательств, установленных настоящим пунктом, дополнительно  к направлениям проверки, установленным пунктом </w:t>
      </w:r>
      <w:r>
        <w:rPr>
          <w:rFonts w:ascii="Times New Roman" w:hAnsi="Times New Roman"/>
          <w:color w:val="000000"/>
          <w:sz w:val="28"/>
        </w:rPr>
        <w:t>5</w:t>
      </w:r>
      <w:r>
        <w:rPr>
          <w:rFonts w:ascii="Times New Roman" w:hAnsi="Times New Roman"/>
          <w:color w:val="000000"/>
          <w:sz w:val="28"/>
        </w:rPr>
        <w:t xml:space="preserve"> настоящего порядка, осуществляется проверка равенства сумм Распоряжения, сумме денежного обязательства.</w:t>
      </w:r>
    </w:p>
    <w:p w14:paraId="62000000">
      <w:pPr>
        <w:pStyle w:val="Style_5"/>
        <w:spacing w:before="20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случае не соответствия сумм Распоряжения и </w:t>
      </w:r>
      <w:r>
        <w:rPr>
          <w:rFonts w:ascii="Times New Roman" w:hAnsi="Times New Roman"/>
          <w:color w:val="000000"/>
          <w:sz w:val="28"/>
        </w:rPr>
        <w:t>документа, подтверждающего возникновение денежного обязательства, предоставляется дополнительно документ -</w:t>
      </w:r>
      <w:r>
        <w:rPr>
          <w:rFonts w:ascii="Times New Roman" w:hAnsi="Times New Roman"/>
          <w:color w:val="000000"/>
          <w:sz w:val="28"/>
        </w:rPr>
        <w:t xml:space="preserve"> платежное поручение с отметкой ОрФК,</w:t>
      </w:r>
      <w:r>
        <w:rPr>
          <w:rFonts w:ascii="Times New Roman" w:hAnsi="Times New Roman"/>
          <w:color w:val="000000"/>
          <w:sz w:val="28"/>
        </w:rPr>
        <w:t xml:space="preserve">  на основании которого было произведено перечисление средств, требующих подтверждение (авансовый платеж), </w:t>
      </w:r>
      <w:r>
        <w:rPr>
          <w:rFonts w:ascii="Times New Roman" w:hAnsi="Times New Roman"/>
          <w:color w:val="000000"/>
          <w:sz w:val="28"/>
        </w:rPr>
        <w:t>справка или иной документ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z w:val="28"/>
        </w:rPr>
        <w:t>подтверждающий наличие задолженности либо переплаты по денежному обязательству.</w:t>
      </w:r>
    </w:p>
    <w:p w14:paraId="63000000">
      <w:pPr>
        <w:pStyle w:val="Style_5"/>
        <w:spacing w:before="20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ОрФК  принимает распоряжение о совершении казначейских платежей к исполнению, в случае  если дата документа, подтверждающего возникновение денежного обязательства позже даты  документа – основания(договора,контракта и т.д.) если в документе – основании содержится  информация, что данный документ – основание распространяет свое действие на временный интервал, не протеворечащий представленному документу.</w:t>
      </w:r>
    </w:p>
    <w:p w14:paraId="64000000">
      <w:pPr>
        <w:pStyle w:val="Style_5"/>
        <w:spacing w:before="20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7</w:t>
      </w:r>
      <w:r>
        <w:rPr>
          <w:rFonts w:ascii="Times New Roman" w:hAnsi="Times New Roman"/>
          <w:color w:val="000000"/>
          <w:sz w:val="28"/>
        </w:rPr>
        <w:t xml:space="preserve">. При санкционировании оплаты денежных обязательств, возникших из заключенных </w:t>
      </w:r>
      <w:r>
        <w:rPr>
          <w:rFonts w:ascii="Times New Roman" w:hAnsi="Times New Roman"/>
          <w:color w:val="000000"/>
          <w:sz w:val="28"/>
        </w:rPr>
        <w:t>муниципальных</w:t>
      </w:r>
      <w:r>
        <w:rPr>
          <w:rFonts w:ascii="Times New Roman" w:hAnsi="Times New Roman"/>
          <w:color w:val="000000"/>
          <w:sz w:val="28"/>
        </w:rPr>
        <w:t xml:space="preserve"> контрактов, предметом которых является строительство, реконструкция объектов капитального строительства, дополнительно к направлениям проверки, установленным </w:t>
      </w:r>
      <w:r>
        <w:rPr>
          <w:rFonts w:ascii="Times New Roman" w:hAnsi="Times New Roman"/>
          <w:color w:val="000000"/>
          <w:sz w:val="28"/>
        </w:rPr>
        <w:t xml:space="preserve">пунктом </w:t>
      </w:r>
      <w:r>
        <w:rPr>
          <w:rFonts w:ascii="Times New Roman" w:hAnsi="Times New Roman"/>
          <w:color w:val="000000"/>
          <w:sz w:val="28"/>
        </w:rPr>
        <w:t>5</w:t>
      </w:r>
      <w:r>
        <w:rPr>
          <w:rFonts w:ascii="Times New Roman" w:hAnsi="Times New Roman"/>
          <w:color w:val="000000"/>
          <w:sz w:val="28"/>
        </w:rPr>
        <w:t xml:space="preserve"> настоящего Порядка, осуществляется проверка наличия утвержденной проектной документации на указанные объекты капитального строительства</w:t>
      </w:r>
      <w:r>
        <w:rPr>
          <w:rFonts w:ascii="Times New Roman" w:hAnsi="Times New Roman"/>
          <w:color w:val="000000"/>
          <w:sz w:val="28"/>
        </w:rPr>
        <w:t>.</w:t>
      </w:r>
    </w:p>
    <w:p w14:paraId="65000000">
      <w:pPr>
        <w:pStyle w:val="Style_5"/>
        <w:spacing w:before="200"/>
        <w:ind w:firstLine="540" w:left="0"/>
        <w:jc w:val="both"/>
        <w:rPr>
          <w:rFonts w:ascii="Times New Roman" w:hAnsi="Times New Roman"/>
          <w:color w:val="000000"/>
          <w:sz w:val="28"/>
        </w:rPr>
      </w:pPr>
      <w:bookmarkStart w:id="9" w:name="Par118"/>
      <w:bookmarkEnd w:id="9"/>
      <w:bookmarkStart w:id="10" w:name="Par119"/>
      <w:bookmarkEnd w:id="10"/>
      <w:r>
        <w:rPr>
          <w:rFonts w:ascii="Times New Roman" w:hAnsi="Times New Roman"/>
          <w:color w:val="000000"/>
          <w:sz w:val="28"/>
        </w:rPr>
        <w:t>8</w:t>
      </w:r>
      <w:r>
        <w:rPr>
          <w:rFonts w:ascii="Times New Roman" w:hAnsi="Times New Roman"/>
          <w:color w:val="000000"/>
          <w:sz w:val="28"/>
        </w:rPr>
        <w:t>.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направлениям:</w:t>
      </w:r>
    </w:p>
    <w:p w14:paraId="66000000">
      <w:pPr>
        <w:pStyle w:val="Style_5"/>
        <w:spacing w:before="20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1) соответствие указанных в Распоряжении кодов классификации расходов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14:paraId="67000000">
      <w:pPr>
        <w:pStyle w:val="Style_5"/>
        <w:spacing w:before="20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2) соответствие указанных в Распоряжении кодов видов расходов классификации расходов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14:paraId="68000000">
      <w:pPr>
        <w:pStyle w:val="Style_5"/>
        <w:spacing w:before="20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3) непревышение сумм, указанных в Распоряжении, над остатками соответствующих бюджетных ассигнований, учтенных на лицевом счете получателя бюджетных средств.</w:t>
      </w:r>
    </w:p>
    <w:p w14:paraId="69000000">
      <w:pPr>
        <w:pStyle w:val="Style_5"/>
        <w:spacing w:before="20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9</w:t>
      </w:r>
      <w:r>
        <w:rPr>
          <w:rFonts w:ascii="Times New Roman" w:hAnsi="Times New Roman"/>
          <w:color w:val="000000"/>
          <w:sz w:val="28"/>
        </w:rPr>
        <w:t xml:space="preserve">. При санкционировании оплаты денежных обязательств по перечислениям по источникам финансирования дефицита </w:t>
      </w:r>
      <w:r>
        <w:rPr>
          <w:rFonts w:ascii="Times New Roman" w:hAnsi="Times New Roman"/>
          <w:color w:val="000000"/>
          <w:sz w:val="28"/>
        </w:rPr>
        <w:t>местного бюджета</w:t>
      </w:r>
      <w:r>
        <w:rPr>
          <w:rFonts w:ascii="Times New Roman" w:hAnsi="Times New Roman"/>
          <w:color w:val="000000"/>
          <w:sz w:val="28"/>
        </w:rPr>
        <w:t xml:space="preserve"> осуществляется проверка Распоряжения по следующим направлениям:</w:t>
      </w:r>
    </w:p>
    <w:p w14:paraId="6A000000">
      <w:pPr>
        <w:pStyle w:val="Style_5"/>
        <w:spacing w:before="20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1) соответствие указанных в Распоряжении кодов классификации источников финансирования дефицита </w:t>
      </w:r>
      <w:r>
        <w:rPr>
          <w:rFonts w:ascii="Times New Roman" w:hAnsi="Times New Roman"/>
          <w:color w:val="000000"/>
          <w:sz w:val="28"/>
        </w:rPr>
        <w:t>местного бюджета</w:t>
      </w:r>
      <w:r>
        <w:rPr>
          <w:rFonts w:ascii="Times New Roman" w:hAnsi="Times New Roman"/>
          <w:color w:val="000000"/>
          <w:sz w:val="28"/>
        </w:rPr>
        <w:t xml:space="preserve">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14:paraId="6B000000">
      <w:pPr>
        <w:pStyle w:val="Style_5"/>
        <w:spacing w:before="20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</w:t>
      </w:r>
      <w:r>
        <w:rPr>
          <w:rFonts w:ascii="Times New Roman" w:hAnsi="Times New Roman"/>
          <w:color w:val="000000"/>
          <w:sz w:val="28"/>
        </w:rPr>
        <w:t>) непревышение сумм, указанных в Распоряжении, остаткам соответствующих бюджетных ассигнований, учтенных на лицевом счете администратора источников внутреннего (внешнего) финансирования дефицита бюджета.</w:t>
      </w:r>
    </w:p>
    <w:p w14:paraId="6C000000">
      <w:pPr>
        <w:pStyle w:val="Style_5"/>
        <w:spacing w:before="20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</w:t>
      </w:r>
      <w:r>
        <w:rPr>
          <w:rFonts w:ascii="Times New Roman" w:hAnsi="Times New Roman"/>
          <w:color w:val="000000"/>
          <w:sz w:val="28"/>
        </w:rPr>
        <w:t>0</w:t>
      </w:r>
      <w:r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В случае если информация, указанная в Распоряжении, или его форма не соответствуют требованиям, установленным </w:t>
      </w:r>
      <w:r>
        <w:rPr>
          <w:rFonts w:ascii="Times New Roman" w:hAnsi="Times New Roman"/>
          <w:color w:val="000000"/>
          <w:sz w:val="28"/>
        </w:rPr>
        <w:t xml:space="preserve">пунктами </w:t>
      </w:r>
      <w:r>
        <w:rPr>
          <w:rFonts w:ascii="Times New Roman" w:hAnsi="Times New Roman"/>
          <w:color w:val="000000"/>
          <w:sz w:val="28"/>
        </w:rPr>
        <w:t>3-9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настоящего Порядка, орган Федерального казначейства не позднее сроков, установленных </w:t>
      </w:r>
      <w:r>
        <w:rPr>
          <w:rFonts w:ascii="Times New Roman" w:hAnsi="Times New Roman"/>
          <w:color w:val="000000"/>
          <w:sz w:val="28"/>
        </w:rPr>
        <w:t>пунктом 3</w:t>
      </w:r>
      <w:r>
        <w:rPr>
          <w:rFonts w:ascii="Times New Roman" w:hAnsi="Times New Roman"/>
          <w:color w:val="000000"/>
          <w:sz w:val="28"/>
        </w:rPr>
        <w:t xml:space="preserve"> настоящего Порядка, направляет </w:t>
      </w:r>
      <w:r>
        <w:rPr>
          <w:rFonts w:ascii="Times New Roman" w:hAnsi="Times New Roman"/>
          <w:color w:val="000000"/>
          <w:sz w:val="28"/>
        </w:rPr>
        <w:t xml:space="preserve">получателю средств </w:t>
      </w:r>
      <w:r>
        <w:rPr>
          <w:rFonts w:ascii="Times New Roman" w:hAnsi="Times New Roman"/>
          <w:color w:val="000000"/>
          <w:sz w:val="28"/>
        </w:rPr>
        <w:t>местного бюджета</w:t>
      </w:r>
      <w:r>
        <w:rPr>
          <w:rFonts w:ascii="Times New Roman" w:hAnsi="Times New Roman"/>
          <w:color w:val="000000"/>
          <w:sz w:val="28"/>
        </w:rPr>
        <w:t xml:space="preserve"> уведомление в электронной форме, содержащее </w:t>
      </w:r>
      <w:r>
        <w:rPr>
          <w:rFonts w:ascii="Times New Roman" w:hAnsi="Times New Roman"/>
          <w:color w:val="000000"/>
          <w:sz w:val="28"/>
        </w:rPr>
        <w:t xml:space="preserve">информацию, позволяющую идентифицировать Распоряжение, не принятое к </w:t>
      </w:r>
      <w:r>
        <w:rPr>
          <w:rFonts w:ascii="Times New Roman" w:hAnsi="Times New Roman"/>
          <w:color w:val="000000"/>
          <w:sz w:val="28"/>
        </w:rPr>
        <w:t>исполнению, а также содержащее дату и причину отказа, согласно правилам организации и функционирования системы казначейских</w:t>
      </w:r>
      <w:r>
        <w:rPr>
          <w:rFonts w:ascii="Times New Roman" w:hAnsi="Times New Roman"/>
          <w:color w:val="000000"/>
          <w:sz w:val="28"/>
        </w:rPr>
        <w:t xml:space="preserve"> платежей</w:t>
      </w:r>
      <w:r>
        <w:rPr>
          <w:rFonts w:ascii="Times New Roman" w:hAnsi="Times New Roman"/>
          <w:color w:val="000000"/>
          <w:sz w:val="28"/>
        </w:rPr>
        <w:t>.</w:t>
      </w:r>
    </w:p>
    <w:p w14:paraId="6D000000">
      <w:pPr>
        <w:pStyle w:val="Style_5"/>
        <w:ind/>
        <w:jc w:val="both"/>
        <w:rPr>
          <w:rFonts w:ascii="Times New Roman" w:hAnsi="Times New Roman"/>
          <w:color w:val="000000"/>
          <w:sz w:val="28"/>
        </w:rPr>
      </w:pPr>
    </w:p>
    <w:p w14:paraId="6E000000">
      <w:pPr>
        <w:pStyle w:val="Style_5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1</w:t>
      </w:r>
      <w:r>
        <w:rPr>
          <w:rFonts w:ascii="Times New Roman" w:hAnsi="Times New Roman"/>
          <w:color w:val="000000"/>
          <w:sz w:val="28"/>
        </w:rPr>
        <w:t>1</w:t>
      </w:r>
      <w:r>
        <w:rPr>
          <w:rFonts w:ascii="Times New Roman" w:hAnsi="Times New Roman"/>
          <w:color w:val="000000"/>
          <w:sz w:val="28"/>
        </w:rPr>
        <w:t xml:space="preserve">. При положительном результате проверки в соответствии с требованиями, установленными настоящим Порядком, в Распоряжении, представленном на бумажном носителе, </w:t>
      </w:r>
      <w:r>
        <w:rPr>
          <w:rFonts w:ascii="Times New Roman" w:hAnsi="Times New Roman"/>
          <w:color w:val="000000"/>
          <w:sz w:val="28"/>
        </w:rPr>
        <w:t>ОрФК</w:t>
      </w:r>
      <w:r>
        <w:rPr>
          <w:rFonts w:ascii="Times New Roman" w:hAnsi="Times New Roman"/>
          <w:color w:val="000000"/>
          <w:sz w:val="28"/>
        </w:rPr>
        <w:t xml:space="preserve"> проставляется отметка, подтверждающая санкционирование оплаты денежных</w:t>
      </w:r>
      <w:r>
        <w:rPr>
          <w:rFonts w:ascii="Times New Roman" w:hAnsi="Times New Roman"/>
          <w:sz w:val="28"/>
        </w:rPr>
        <w:t xml:space="preserve"> обязательств </w:t>
      </w:r>
      <w:r>
        <w:rPr>
          <w:rFonts w:ascii="Times New Roman" w:hAnsi="Times New Roman"/>
          <w:sz w:val="28"/>
        </w:rPr>
        <w:t xml:space="preserve">получателя средств </w:t>
      </w:r>
      <w:r>
        <w:rPr>
          <w:rFonts w:ascii="Times New Roman" w:hAnsi="Times New Roman"/>
          <w:sz w:val="28"/>
        </w:rPr>
        <w:t>местного бюджета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(администратора источников финансирования дефицита </w:t>
      </w:r>
      <w:r>
        <w:rPr>
          <w:rFonts w:ascii="Times New Roman" w:hAnsi="Times New Roman"/>
          <w:sz w:val="28"/>
        </w:rPr>
        <w:t>местного бюджета</w:t>
      </w:r>
      <w:r>
        <w:rPr>
          <w:rFonts w:ascii="Times New Roman" w:hAnsi="Times New Roman"/>
          <w:sz w:val="28"/>
        </w:rPr>
        <w:t>) с указанием даты, подписи, расшифровки подписи, содержащей фамилию, инициалы ответственного исполнителя</w:t>
      </w:r>
      <w:r>
        <w:rPr>
          <w:rFonts w:ascii="Times New Roman" w:hAnsi="Times New Roman"/>
          <w:sz w:val="28"/>
        </w:rPr>
        <w:t xml:space="preserve"> ОрФК</w:t>
      </w:r>
      <w:r>
        <w:rPr>
          <w:rFonts w:ascii="Times New Roman" w:hAnsi="Times New Roman"/>
          <w:sz w:val="28"/>
        </w:rPr>
        <w:t>, и Распоряжение принимается к исполнению.</w:t>
      </w:r>
    </w:p>
    <w:p w14:paraId="6F000000">
      <w:pPr>
        <w:pStyle w:val="Style_5"/>
        <w:ind w:firstLine="540" w:left="0"/>
        <w:jc w:val="both"/>
        <w:rPr>
          <w:rFonts w:ascii="Times New Roman" w:hAnsi="Times New Roman"/>
          <w:sz w:val="28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5"/>
        <w:sz w:val="27"/>
        <w:u w:val="none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pPr>
      <w:widowControl w:val="0"/>
      <w:ind/>
    </w:pPr>
    <w:rPr>
      <w:rFonts w:ascii="Courier New" w:hAnsi="Courier New"/>
      <w:color w:val="000000"/>
      <w:sz w:val="24"/>
    </w:rPr>
  </w:style>
  <w:style w:default="1" w:styleId="Style_7_ch" w:type="character">
    <w:name w:val="Normal"/>
    <w:link w:val="Style_7"/>
    <w:rPr>
      <w:rFonts w:ascii="Courier New" w:hAnsi="Courier New"/>
      <w:color w:val="000000"/>
      <w:sz w:val="24"/>
    </w:rPr>
  </w:style>
  <w:style w:styleId="Style_8" w:type="paragraph">
    <w:name w:val="toc 2"/>
    <w:next w:val="Style_7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7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Body Text 2"/>
    <w:basedOn w:val="Style_7"/>
    <w:link w:val="Style_10_ch"/>
    <w:pPr>
      <w:spacing w:after="120" w:line="480" w:lineRule="auto"/>
      <w:ind/>
    </w:pPr>
  </w:style>
  <w:style w:styleId="Style_10_ch" w:type="character">
    <w:name w:val="Body Text 2"/>
    <w:basedOn w:val="Style_7_ch"/>
    <w:link w:val="Style_10"/>
  </w:style>
  <w:style w:styleId="Style_11" w:type="paragraph">
    <w:name w:val="toc 6"/>
    <w:next w:val="Style_7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7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heading 3"/>
    <w:next w:val="Style_7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6" w:type="paragraph">
    <w:name w:val="Основной текст2"/>
    <w:basedOn w:val="Style_7"/>
    <w:link w:val="Style_6_ch"/>
    <w:pPr>
      <w:spacing w:after="420" w:before="660" w:line="240" w:lineRule="atLeast"/>
      <w:ind/>
      <w:jc w:val="center"/>
    </w:pPr>
    <w:rPr>
      <w:rFonts w:ascii="Times New Roman" w:hAnsi="Times New Roman"/>
      <w:sz w:val="26"/>
    </w:rPr>
  </w:style>
  <w:style w:styleId="Style_6_ch" w:type="character">
    <w:name w:val="Основной текст2"/>
    <w:basedOn w:val="Style_7_ch"/>
    <w:link w:val="Style_6"/>
    <w:rPr>
      <w:rFonts w:ascii="Times New Roman" w:hAnsi="Times New Roman"/>
      <w:sz w:val="26"/>
    </w:rPr>
  </w:style>
  <w:style w:styleId="Style_14" w:type="paragraph">
    <w:name w:val="Основной текст + 12.5 pt;Полужирный;Интервал 2 pt"/>
    <w:link w:val="Style_14_ch"/>
    <w:rPr>
      <w:rFonts w:ascii="Times New Roman" w:hAnsi="Times New Roman"/>
      <w:b w:val="1"/>
      <w:color w:val="000000"/>
      <w:spacing w:val="58"/>
      <w:sz w:val="25"/>
      <w:u w:val="none"/>
    </w:rPr>
  </w:style>
  <w:style w:styleId="Style_14_ch" w:type="character">
    <w:name w:val="Основной текст + 12.5 pt;Полужирный;Интервал 2 pt"/>
    <w:link w:val="Style_14"/>
    <w:rPr>
      <w:rFonts w:ascii="Times New Roman" w:hAnsi="Times New Roman"/>
      <w:b w:val="1"/>
      <w:color w:val="000000"/>
      <w:spacing w:val="58"/>
      <w:sz w:val="25"/>
      <w:u w:val="none"/>
    </w:rPr>
  </w:style>
  <w:style w:styleId="Style_3" w:type="paragraph">
    <w:name w:val="Основной текст1"/>
    <w:basedOn w:val="Style_7"/>
    <w:link w:val="Style_3_ch"/>
    <w:pPr>
      <w:spacing w:after="420" w:before="660" w:line="0" w:lineRule="atLeast"/>
      <w:ind/>
      <w:jc w:val="center"/>
    </w:pPr>
    <w:rPr>
      <w:rFonts w:ascii="Times New Roman" w:hAnsi="Times New Roman"/>
      <w:color w:val="000000"/>
      <w:spacing w:val="-5"/>
      <w:sz w:val="27"/>
    </w:rPr>
  </w:style>
  <w:style w:styleId="Style_3_ch" w:type="character">
    <w:name w:val="Основной текст1"/>
    <w:basedOn w:val="Style_7_ch"/>
    <w:link w:val="Style_3"/>
    <w:rPr>
      <w:rFonts w:ascii="Times New Roman" w:hAnsi="Times New Roman"/>
      <w:color w:val="000000"/>
      <w:spacing w:val="-5"/>
      <w:sz w:val="27"/>
    </w:rPr>
  </w:style>
  <w:style w:styleId="Style_15" w:type="paragraph">
    <w:name w:val="toc 3"/>
    <w:next w:val="Style_7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7" w:type="paragraph">
    <w:name w:val="heading 5"/>
    <w:next w:val="Style_7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1" w:type="paragraph">
    <w:name w:val="heading 1"/>
    <w:basedOn w:val="Style_7"/>
    <w:next w:val="Style_7"/>
    <w:link w:val="Style_1_ch"/>
    <w:uiPriority w:val="9"/>
    <w:qFormat/>
    <w:pPr>
      <w:keepNext w:val="1"/>
      <w:widowControl w:val="1"/>
      <w:spacing w:line="220" w:lineRule="exact"/>
      <w:ind/>
      <w:jc w:val="center"/>
      <w:outlineLvl w:val="0"/>
    </w:pPr>
    <w:rPr>
      <w:rFonts w:ascii="AG Souvenir" w:hAnsi="AG Souvenir"/>
      <w:b w:val="1"/>
      <w:color w:val="000000"/>
      <w:spacing w:val="38"/>
      <w:sz w:val="28"/>
    </w:rPr>
  </w:style>
  <w:style w:styleId="Style_1_ch" w:type="character">
    <w:name w:val="heading 1"/>
    <w:basedOn w:val="Style_7_ch"/>
    <w:link w:val="Style_1"/>
    <w:rPr>
      <w:rFonts w:ascii="AG Souvenir" w:hAnsi="AG Souvenir"/>
      <w:b w:val="1"/>
      <w:color w:val="000000"/>
      <w:spacing w:val="38"/>
      <w:sz w:val="28"/>
    </w:rPr>
  </w:style>
  <w:style w:styleId="Style_18" w:type="paragraph">
    <w:name w:val="Balloon Text"/>
    <w:basedOn w:val="Style_7"/>
    <w:link w:val="Style_18_ch"/>
    <w:rPr>
      <w:rFonts w:ascii="Tahoma" w:hAnsi="Tahoma"/>
      <w:sz w:val="16"/>
    </w:rPr>
  </w:style>
  <w:style w:styleId="Style_18_ch" w:type="character">
    <w:name w:val="Balloon Text"/>
    <w:basedOn w:val="Style_7_ch"/>
    <w:link w:val="Style_18"/>
    <w:rPr>
      <w:rFonts w:ascii="Tahoma" w:hAnsi="Tahoma"/>
      <w:sz w:val="16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7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ConsPlusTitle"/>
    <w:link w:val="Style_22_ch"/>
    <w:pPr>
      <w:widowControl w:val="0"/>
      <w:ind/>
    </w:pPr>
    <w:rPr>
      <w:rFonts w:ascii="Arial" w:hAnsi="Arial"/>
      <w:b w:val="1"/>
    </w:rPr>
  </w:style>
  <w:style w:styleId="Style_22_ch" w:type="character">
    <w:name w:val="ConsPlusTitle"/>
    <w:link w:val="Style_22"/>
    <w:rPr>
      <w:rFonts w:ascii="Arial" w:hAnsi="Arial"/>
      <w:b w:val="1"/>
    </w:rPr>
  </w:style>
  <w:style w:styleId="Style_23" w:type="paragraph">
    <w:name w:val="Header and Footer"/>
    <w:link w:val="Style_23_ch"/>
    <w:pPr>
      <w:spacing w:line="240" w:lineRule="auto"/>
      <w:ind/>
      <w:jc w:val="both"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4" w:type="paragraph">
    <w:name w:val="Основной текст (4)"/>
    <w:basedOn w:val="Style_7"/>
    <w:link w:val="Style_4_ch"/>
    <w:pPr>
      <w:spacing w:after="240" w:before="600" w:line="317" w:lineRule="exact"/>
      <w:ind w:hanging="1480" w:left="1480"/>
      <w:jc w:val="center"/>
    </w:pPr>
    <w:rPr>
      <w:rFonts w:ascii="Times New Roman" w:hAnsi="Times New Roman"/>
      <w:b w:val="1"/>
      <w:color w:val="000000"/>
      <w:spacing w:val="-4"/>
      <w:sz w:val="26"/>
    </w:rPr>
  </w:style>
  <w:style w:styleId="Style_4_ch" w:type="character">
    <w:name w:val="Основной текст (4)"/>
    <w:basedOn w:val="Style_7_ch"/>
    <w:link w:val="Style_4"/>
    <w:rPr>
      <w:rFonts w:ascii="Times New Roman" w:hAnsi="Times New Roman"/>
      <w:b w:val="1"/>
      <w:color w:val="000000"/>
      <w:spacing w:val="-4"/>
      <w:sz w:val="26"/>
    </w:rPr>
  </w:style>
  <w:style w:styleId="Style_24" w:type="paragraph">
    <w:name w:val="toc 9"/>
    <w:next w:val="Style_7"/>
    <w:link w:val="Style_2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toc 8"/>
    <w:next w:val="Style_7"/>
    <w:link w:val="Style_2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5" w:type="paragraph">
    <w:name w:val="ConsPlusNormal"/>
    <w:link w:val="Style_5_ch"/>
    <w:pPr>
      <w:widowControl w:val="0"/>
      <w:ind/>
    </w:pPr>
    <w:rPr>
      <w:rFonts w:ascii="Arial" w:hAnsi="Arial"/>
    </w:rPr>
  </w:style>
  <w:style w:styleId="Style_5_ch" w:type="character">
    <w:name w:val="ConsPlusNormal"/>
    <w:link w:val="Style_5"/>
    <w:rPr>
      <w:rFonts w:ascii="Arial" w:hAnsi="Arial"/>
    </w:rPr>
  </w:style>
  <w:style w:styleId="Style_26" w:type="paragraph">
    <w:name w:val="toc 5"/>
    <w:next w:val="Style_7"/>
    <w:link w:val="Style_2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" w:type="paragraph">
    <w:name w:val="Body Text"/>
    <w:basedOn w:val="Style_7"/>
    <w:link w:val="Style_2_ch"/>
    <w:pPr>
      <w:spacing w:line="240" w:lineRule="atLeast"/>
      <w:ind/>
    </w:pPr>
    <w:rPr>
      <w:rFonts w:ascii="Times New Roman" w:hAnsi="Times New Roman"/>
      <w:color w:val="000000"/>
      <w:sz w:val="28"/>
    </w:rPr>
  </w:style>
  <w:style w:styleId="Style_2_ch" w:type="character">
    <w:name w:val="Body Text"/>
    <w:basedOn w:val="Style_7_ch"/>
    <w:link w:val="Style_2"/>
    <w:rPr>
      <w:rFonts w:ascii="Times New Roman" w:hAnsi="Times New Roman"/>
      <w:color w:val="000000"/>
      <w:sz w:val="28"/>
    </w:rPr>
  </w:style>
  <w:style w:styleId="Style_27" w:type="paragraph">
    <w:name w:val="Subtitle"/>
    <w:next w:val="Style_7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28" w:type="paragraph">
    <w:name w:val="Title"/>
    <w:next w:val="Style_7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7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heading 2"/>
    <w:next w:val="Style_7"/>
    <w:link w:val="Style_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0_ch" w:type="character">
    <w:name w:val="heading 2"/>
    <w:link w:val="Style_30"/>
    <w:rPr>
      <w:rFonts w:ascii="XO Thames" w:hAnsi="XO Thames"/>
      <w:b w:val="1"/>
      <w:sz w:val="28"/>
    </w:rPr>
  </w:style>
  <w:style w:default="1" w:styleId="Style_3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2022-06-07T05:49:32Z</dcterms:modified>
</cp:coreProperties>
</file>