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8C" w:rsidRDefault="00491C8C">
      <w:pPr>
        <w:pStyle w:val="10"/>
        <w:spacing w:line="240" w:lineRule="auto"/>
        <w:jc w:val="both"/>
        <w:rPr>
          <w:rFonts w:ascii="Times New Roman" w:eastAsia="Times New Roman" w:hAnsi="Times New Roman" w:cs="Times New Roman"/>
          <w:b/>
          <w:sz w:val="28"/>
          <w:szCs w:val="28"/>
        </w:rPr>
      </w:pPr>
    </w:p>
    <w:p w:rsidR="00491C8C" w:rsidRDefault="00491C8C">
      <w:pPr>
        <w:pStyle w:val="10"/>
        <w:jc w:val="both"/>
        <w:rPr>
          <w:rFonts w:ascii="Times New Roman" w:eastAsia="Times New Roman" w:hAnsi="Times New Roman" w:cs="Times New Roman"/>
          <w:b/>
          <w:sz w:val="24"/>
          <w:szCs w:val="24"/>
        </w:rPr>
      </w:pPr>
    </w:p>
    <w:tbl>
      <w:tblPr>
        <w:tblStyle w:val="a5"/>
        <w:tblW w:w="1115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4"/>
        <w:gridCol w:w="10369"/>
        <w:gridCol w:w="220"/>
        <w:gridCol w:w="253"/>
      </w:tblGrid>
      <w:tr w:rsidR="00491C8C">
        <w:trPr>
          <w:trHeight w:val="1880"/>
        </w:trPr>
        <w:tc>
          <w:tcPr>
            <w:tcW w:w="315" w:type="dxa"/>
            <w:tcBorders>
              <w:top w:val="nil"/>
              <w:left w:val="nil"/>
              <w:bottom w:val="nil"/>
              <w:right w:val="nil"/>
            </w:tcBorders>
            <w:tcMar>
              <w:top w:w="100" w:type="dxa"/>
              <w:left w:w="100" w:type="dxa"/>
              <w:bottom w:w="100" w:type="dxa"/>
              <w:right w:w="100" w:type="dxa"/>
            </w:tcMar>
          </w:tcPr>
          <w:p w:rsidR="00491C8C" w:rsidRDefault="003C6ACE">
            <w:pPr>
              <w:pStyle w:val="10"/>
              <w:widowControl w:val="0"/>
              <w:rPr>
                <w:b/>
                <w:color w:val="00000A"/>
                <w:sz w:val="20"/>
                <w:szCs w:val="20"/>
              </w:rPr>
            </w:pPr>
            <w:r>
              <w:rPr>
                <w:b/>
                <w:color w:val="00000A"/>
                <w:sz w:val="20"/>
                <w:szCs w:val="20"/>
              </w:rPr>
              <w:t xml:space="preserve"> </w:t>
            </w:r>
          </w:p>
        </w:tc>
        <w:tc>
          <w:tcPr>
            <w:tcW w:w="10837" w:type="dxa"/>
            <w:gridSpan w:val="3"/>
            <w:tcBorders>
              <w:top w:val="nil"/>
              <w:left w:val="nil"/>
              <w:bottom w:val="nil"/>
              <w:right w:val="nil"/>
            </w:tcBorders>
            <w:tcMar>
              <w:top w:w="100" w:type="dxa"/>
              <w:left w:w="100" w:type="dxa"/>
              <w:bottom w:w="100" w:type="dxa"/>
              <w:right w:w="100" w:type="dxa"/>
            </w:tcMar>
          </w:tcPr>
          <w:p w:rsidR="00491C8C" w:rsidRDefault="00491C8C">
            <w:pPr>
              <w:pStyle w:val="10"/>
              <w:spacing w:line="240" w:lineRule="auto"/>
              <w:jc w:val="both"/>
              <w:rPr>
                <w:rFonts w:ascii="Times New Roman" w:eastAsia="Times New Roman" w:hAnsi="Times New Roman" w:cs="Times New Roman"/>
                <w:b/>
                <w:sz w:val="28"/>
                <w:szCs w:val="28"/>
              </w:rPr>
            </w:pPr>
          </w:p>
          <w:tbl>
            <w:tblPr>
              <w:tblStyle w:val="a6"/>
              <w:tblW w:w="10755" w:type="dxa"/>
              <w:tblInd w:w="0" w:type="dxa"/>
              <w:tblLayout w:type="fixed"/>
              <w:tblLook w:val="0600" w:firstRow="0" w:lastRow="0" w:firstColumn="0" w:lastColumn="0" w:noHBand="1" w:noVBand="1"/>
            </w:tblPr>
            <w:tblGrid>
              <w:gridCol w:w="10755"/>
            </w:tblGrid>
            <w:tr w:rsidR="00491C8C">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491C8C" w:rsidRDefault="003C6ACE">
                  <w:pPr>
                    <w:pStyle w:val="10"/>
                    <w:widowControl w:val="0"/>
                    <w:ind w:right="4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rsidR="00491C8C" w:rsidRDefault="00491C8C">
            <w:pPr>
              <w:pStyle w:val="10"/>
              <w:spacing w:line="240" w:lineRule="auto"/>
              <w:jc w:val="both"/>
              <w:rPr>
                <w:rFonts w:ascii="Times New Roman" w:eastAsia="Times New Roman" w:hAnsi="Times New Roman" w:cs="Times New Roman"/>
                <w:b/>
                <w:sz w:val="28"/>
                <w:szCs w:val="28"/>
              </w:rPr>
            </w:pPr>
          </w:p>
          <w:p w:rsidR="00491C8C" w:rsidRDefault="00491C8C">
            <w:pPr>
              <w:pStyle w:val="10"/>
              <w:ind w:left="60"/>
              <w:jc w:val="both"/>
              <w:rPr>
                <w:rFonts w:ascii="Times New Roman" w:eastAsia="Times New Roman" w:hAnsi="Times New Roman" w:cs="Times New Roman"/>
                <w:b/>
                <w:sz w:val="24"/>
                <w:szCs w:val="24"/>
              </w:rPr>
            </w:pPr>
          </w:p>
        </w:tc>
      </w:tr>
      <w:tr w:rsidR="00491C8C">
        <w:trPr>
          <w:trHeight w:val="620"/>
        </w:trPr>
        <w:tc>
          <w:tcPr>
            <w:tcW w:w="315" w:type="dxa"/>
            <w:tcBorders>
              <w:top w:val="nil"/>
              <w:left w:val="nil"/>
              <w:bottom w:val="nil"/>
              <w:right w:val="nil"/>
            </w:tcBorders>
            <w:shd w:val="clear" w:color="auto" w:fill="auto"/>
            <w:tcMar>
              <w:top w:w="100" w:type="dxa"/>
              <w:left w:w="100" w:type="dxa"/>
              <w:bottom w:w="100" w:type="dxa"/>
              <w:right w:w="100" w:type="dxa"/>
            </w:tcMar>
          </w:tcPr>
          <w:p w:rsidR="00491C8C" w:rsidRDefault="003C6ACE">
            <w:pPr>
              <w:pStyle w:val="10"/>
              <w:spacing w:after="200"/>
              <w:ind w:left="60"/>
              <w:jc w:val="both"/>
              <w:rPr>
                <w:b/>
                <w:color w:val="00000A"/>
                <w:sz w:val="20"/>
                <w:szCs w:val="20"/>
              </w:rPr>
            </w:pPr>
            <w:r>
              <w:rPr>
                <w:b/>
                <w:color w:val="00000A"/>
                <w:sz w:val="20"/>
                <w:szCs w:val="20"/>
              </w:rPr>
              <w:t xml:space="preserve"> </w:t>
            </w:r>
          </w:p>
        </w:tc>
        <w:tc>
          <w:tcPr>
            <w:tcW w:w="10438" w:type="dxa"/>
            <w:tcBorders>
              <w:top w:val="nil"/>
              <w:left w:val="nil"/>
              <w:bottom w:val="nil"/>
              <w:right w:val="nil"/>
            </w:tcBorders>
            <w:shd w:val="clear" w:color="auto" w:fill="auto"/>
            <w:tcMar>
              <w:top w:w="100" w:type="dxa"/>
              <w:left w:w="100" w:type="dxa"/>
              <w:bottom w:w="100" w:type="dxa"/>
              <w:right w:w="100" w:type="dxa"/>
            </w:tcMar>
          </w:tcPr>
          <w:p w:rsidR="00491C8C" w:rsidRDefault="003C6ACE">
            <w:pPr>
              <w:pStyle w:val="10"/>
              <w:ind w:left="283" w:right="2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 Организация-оператор по сбору, обобщению и анализу информации о качестве условий оказания услуг - Общество с ограниченной ответственностью "Лаборатория диагностики и развития социальных систем", ИНН - 0262026670</w:t>
            </w:r>
          </w:p>
        </w:tc>
        <w:tc>
          <w:tcPr>
            <w:tcW w:w="146" w:type="dxa"/>
            <w:tcBorders>
              <w:top w:val="nil"/>
              <w:left w:val="nil"/>
              <w:bottom w:val="nil"/>
              <w:right w:val="nil"/>
            </w:tcBorders>
            <w:shd w:val="clear" w:color="auto" w:fill="auto"/>
            <w:tcMar>
              <w:top w:w="100" w:type="dxa"/>
              <w:left w:w="100" w:type="dxa"/>
              <w:bottom w:w="100" w:type="dxa"/>
              <w:right w:w="100" w:type="dxa"/>
            </w:tcMar>
            <w:vAlign w:val="bottom"/>
          </w:tcPr>
          <w:p w:rsidR="00491C8C" w:rsidRDefault="00491C8C">
            <w:pPr>
              <w:pStyle w:val="10"/>
              <w:ind w:left="283" w:right="242"/>
              <w:jc w:val="both"/>
              <w:rPr>
                <w:rFonts w:ascii="Times New Roman" w:eastAsia="Times New Roman" w:hAnsi="Times New Roman" w:cs="Times New Roman"/>
                <w:b/>
                <w:sz w:val="24"/>
                <w:szCs w:val="24"/>
              </w:rPr>
            </w:pPr>
          </w:p>
        </w:tc>
        <w:tc>
          <w:tcPr>
            <w:tcW w:w="253" w:type="dxa"/>
            <w:tcBorders>
              <w:top w:val="nil"/>
              <w:left w:val="nil"/>
              <w:bottom w:val="nil"/>
              <w:right w:val="nil"/>
            </w:tcBorders>
            <w:shd w:val="clear" w:color="auto" w:fill="auto"/>
            <w:tcMar>
              <w:top w:w="100" w:type="dxa"/>
              <w:left w:w="100" w:type="dxa"/>
              <w:bottom w:w="100" w:type="dxa"/>
              <w:right w:w="100" w:type="dxa"/>
            </w:tcMar>
            <w:vAlign w:val="bottom"/>
          </w:tcPr>
          <w:p w:rsidR="00491C8C" w:rsidRDefault="00491C8C">
            <w:pPr>
              <w:pStyle w:val="10"/>
              <w:ind w:left="283" w:right="242"/>
              <w:jc w:val="both"/>
              <w:rPr>
                <w:rFonts w:ascii="Times New Roman" w:eastAsia="Times New Roman" w:hAnsi="Times New Roman" w:cs="Times New Roman"/>
                <w:b/>
                <w:sz w:val="24"/>
                <w:szCs w:val="24"/>
              </w:rPr>
            </w:pPr>
          </w:p>
        </w:tc>
      </w:tr>
      <w:tr w:rsidR="00491C8C">
        <w:trPr>
          <w:trHeight w:val="800"/>
        </w:trPr>
        <w:tc>
          <w:tcPr>
            <w:tcW w:w="315" w:type="dxa"/>
            <w:tcBorders>
              <w:top w:val="nil"/>
              <w:left w:val="nil"/>
              <w:bottom w:val="nil"/>
              <w:right w:val="nil"/>
            </w:tcBorders>
            <w:shd w:val="clear" w:color="auto" w:fill="auto"/>
            <w:tcMar>
              <w:top w:w="100" w:type="dxa"/>
              <w:left w:w="100" w:type="dxa"/>
              <w:bottom w:w="100" w:type="dxa"/>
              <w:right w:w="100" w:type="dxa"/>
            </w:tcMar>
          </w:tcPr>
          <w:p w:rsidR="00491C8C" w:rsidRDefault="003C6ACE">
            <w:pPr>
              <w:pStyle w:val="10"/>
              <w:spacing w:after="200"/>
              <w:ind w:left="60"/>
              <w:jc w:val="both"/>
              <w:rPr>
                <w:b/>
                <w:color w:val="00000A"/>
                <w:sz w:val="20"/>
                <w:szCs w:val="20"/>
              </w:rPr>
            </w:pPr>
            <w:r>
              <w:rPr>
                <w:b/>
                <w:color w:val="00000A"/>
                <w:sz w:val="20"/>
                <w:szCs w:val="20"/>
              </w:rPr>
              <w:t xml:space="preserve"> </w:t>
            </w:r>
          </w:p>
        </w:tc>
        <w:tc>
          <w:tcPr>
            <w:tcW w:w="10837" w:type="dxa"/>
            <w:gridSpan w:val="3"/>
            <w:tcBorders>
              <w:top w:val="nil"/>
              <w:left w:val="nil"/>
              <w:bottom w:val="nil"/>
              <w:right w:val="nil"/>
            </w:tcBorders>
            <w:shd w:val="clear" w:color="auto" w:fill="auto"/>
            <w:tcMar>
              <w:top w:w="100" w:type="dxa"/>
              <w:left w:w="100" w:type="dxa"/>
              <w:bottom w:w="100" w:type="dxa"/>
              <w:right w:w="100" w:type="dxa"/>
            </w:tcMar>
          </w:tcPr>
          <w:p w:rsidR="00491C8C" w:rsidRDefault="00491C8C">
            <w:pPr>
              <w:pStyle w:val="10"/>
              <w:ind w:right="242"/>
              <w:jc w:val="both"/>
              <w:rPr>
                <w:rFonts w:ascii="Times New Roman" w:eastAsia="Times New Roman" w:hAnsi="Times New Roman" w:cs="Times New Roman"/>
                <w:b/>
                <w:sz w:val="28"/>
                <w:szCs w:val="28"/>
              </w:rPr>
            </w:pPr>
          </w:p>
          <w:p w:rsidR="00491C8C" w:rsidRDefault="00491C8C">
            <w:pPr>
              <w:pStyle w:val="10"/>
              <w:ind w:left="283" w:right="242"/>
              <w:jc w:val="both"/>
              <w:rPr>
                <w:rFonts w:ascii="Times New Roman" w:eastAsia="Times New Roman" w:hAnsi="Times New Roman" w:cs="Times New Roman"/>
                <w:b/>
                <w:sz w:val="28"/>
                <w:szCs w:val="28"/>
              </w:rPr>
            </w:pPr>
          </w:p>
          <w:p w:rsidR="00491C8C" w:rsidRDefault="00491C8C">
            <w:pPr>
              <w:pStyle w:val="10"/>
              <w:ind w:left="283" w:right="242"/>
              <w:jc w:val="both"/>
              <w:rPr>
                <w:rFonts w:ascii="Times New Roman" w:eastAsia="Times New Roman" w:hAnsi="Times New Roman" w:cs="Times New Roman"/>
                <w:b/>
                <w:sz w:val="28"/>
                <w:szCs w:val="28"/>
              </w:rPr>
            </w:pPr>
          </w:p>
          <w:p w:rsidR="00491C8C" w:rsidRDefault="003C6ACE">
            <w:pPr>
              <w:pStyle w:val="10"/>
              <w:ind w:left="283" w:right="2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Период оказания услуги - 2023 год</w:t>
            </w:r>
          </w:p>
        </w:tc>
      </w:tr>
    </w:tbl>
    <w:p w:rsidR="00491C8C" w:rsidRDefault="00491C8C">
      <w:pPr>
        <w:pStyle w:val="10"/>
        <w:jc w:val="both"/>
        <w:rPr>
          <w:rFonts w:ascii="Times New Roman" w:eastAsia="Times New Roman" w:hAnsi="Times New Roman" w:cs="Times New Roman"/>
          <w:b/>
          <w:color w:val="00000A"/>
          <w:sz w:val="24"/>
          <w:szCs w:val="24"/>
        </w:rPr>
      </w:pPr>
    </w:p>
    <w:p w:rsidR="00491C8C" w:rsidRDefault="003C6ACE">
      <w:pPr>
        <w:pStyle w:val="10"/>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tbl>
      <w:tblPr>
        <w:tblStyle w:val="a7"/>
        <w:tblW w:w="1077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6"/>
        <w:gridCol w:w="2644"/>
        <w:gridCol w:w="220"/>
        <w:gridCol w:w="427"/>
        <w:gridCol w:w="2751"/>
        <w:gridCol w:w="220"/>
      </w:tblGrid>
      <w:tr w:rsidR="00491C8C">
        <w:trPr>
          <w:trHeight w:val="1280"/>
        </w:trPr>
        <w:tc>
          <w:tcPr>
            <w:tcW w:w="4608" w:type="dxa"/>
            <w:tcBorders>
              <w:top w:val="nil"/>
              <w:left w:val="nil"/>
              <w:bottom w:val="nil"/>
              <w:right w:val="nil"/>
            </w:tcBorders>
            <w:shd w:val="clear" w:color="auto" w:fill="auto"/>
            <w:tcMar>
              <w:top w:w="100" w:type="dxa"/>
              <w:left w:w="100" w:type="dxa"/>
              <w:bottom w:w="100" w:type="dxa"/>
              <w:right w:w="100" w:type="dxa"/>
            </w:tcMar>
            <w:vAlign w:val="bottom"/>
          </w:tcPr>
          <w:p w:rsidR="00491C8C" w:rsidRDefault="003C6ACE">
            <w:pPr>
              <w:pStyle w:val="10"/>
              <w:ind w:left="425" w:firstLine="13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Генеральный директор</w:t>
            </w:r>
          </w:p>
          <w:p w:rsidR="00491C8C" w:rsidRDefault="003C6ACE">
            <w:pPr>
              <w:pStyle w:val="10"/>
              <w:ind w:left="425" w:firstLine="13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ООО «Лаборатория-С»</w:t>
            </w:r>
          </w:p>
          <w:p w:rsidR="00491C8C" w:rsidRDefault="00491C8C">
            <w:pPr>
              <w:pStyle w:val="10"/>
              <w:jc w:val="both"/>
              <w:rPr>
                <w:rFonts w:ascii="Times New Roman" w:eastAsia="Times New Roman" w:hAnsi="Times New Roman" w:cs="Times New Roman"/>
                <w:b/>
                <w:sz w:val="28"/>
                <w:szCs w:val="28"/>
              </w:rPr>
            </w:pPr>
          </w:p>
        </w:tc>
        <w:tc>
          <w:tcPr>
            <w:tcW w:w="2696" w:type="dxa"/>
            <w:tcBorders>
              <w:top w:val="nil"/>
              <w:left w:val="nil"/>
              <w:bottom w:val="nil"/>
              <w:right w:val="nil"/>
            </w:tcBorders>
            <w:shd w:val="clear" w:color="auto" w:fill="auto"/>
            <w:tcMar>
              <w:top w:w="100" w:type="dxa"/>
              <w:left w:w="100" w:type="dxa"/>
              <w:bottom w:w="100" w:type="dxa"/>
              <w:right w:w="100" w:type="dxa"/>
            </w:tcMar>
          </w:tcPr>
          <w:p w:rsidR="00491C8C" w:rsidRDefault="003C6ACE">
            <w:pPr>
              <w:pStyle w:val="10"/>
              <w:jc w:val="both"/>
              <w:rPr>
                <w:rFonts w:ascii="Times New Roman" w:eastAsia="Times New Roman" w:hAnsi="Times New Roman" w:cs="Times New Roman"/>
                <w:b/>
                <w:sz w:val="28"/>
                <w:szCs w:val="28"/>
              </w:rPr>
            </w:pPr>
            <w:r>
              <w:rPr>
                <w:rFonts w:ascii="Times New Roman" w:eastAsia="Times New Roman" w:hAnsi="Times New Roman" w:cs="Times New Roman"/>
                <w:b/>
                <w:noProof/>
                <w:color w:val="00000A"/>
                <w:sz w:val="28"/>
                <w:szCs w:val="28"/>
              </w:rPr>
              <w:drawing>
                <wp:inline distT="114300" distB="114300" distL="114300" distR="114300">
                  <wp:extent cx="2179275"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l="7743"/>
                          <a:stretch>
                            <a:fillRect/>
                          </a:stretch>
                        </pic:blipFill>
                        <pic:spPr>
                          <a:xfrm>
                            <a:off x="0" y="0"/>
                            <a:ext cx="2179275"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rsidR="00491C8C" w:rsidRDefault="00491C8C">
            <w:pPr>
              <w:pStyle w:val="10"/>
              <w:ind w:left="100"/>
              <w:jc w:val="both"/>
              <w:rPr>
                <w:rFonts w:ascii="Times New Roman" w:eastAsia="Times New Roman" w:hAnsi="Times New Roman" w:cs="Times New Roman"/>
                <w:b/>
                <w:sz w:val="28"/>
                <w:szCs w:val="28"/>
              </w:rPr>
            </w:pPr>
          </w:p>
        </w:tc>
        <w:tc>
          <w:tcPr>
            <w:tcW w:w="431" w:type="dxa"/>
            <w:tcBorders>
              <w:top w:val="nil"/>
              <w:left w:val="nil"/>
              <w:bottom w:val="nil"/>
              <w:right w:val="nil"/>
            </w:tcBorders>
            <w:shd w:val="clear" w:color="auto" w:fill="auto"/>
            <w:tcMar>
              <w:top w:w="100" w:type="dxa"/>
              <w:left w:w="100" w:type="dxa"/>
              <w:bottom w:w="100" w:type="dxa"/>
              <w:right w:w="100" w:type="dxa"/>
            </w:tcMar>
          </w:tcPr>
          <w:p w:rsidR="00491C8C" w:rsidRDefault="00491C8C">
            <w:pPr>
              <w:pStyle w:val="10"/>
              <w:ind w:left="100"/>
              <w:jc w:val="both"/>
              <w:rPr>
                <w:rFonts w:ascii="Times New Roman" w:eastAsia="Times New Roman" w:hAnsi="Times New Roman" w:cs="Times New Roman"/>
                <w:b/>
                <w:sz w:val="28"/>
                <w:szCs w:val="28"/>
              </w:rPr>
            </w:pPr>
          </w:p>
        </w:tc>
        <w:tc>
          <w:tcPr>
            <w:tcW w:w="2805" w:type="dxa"/>
            <w:tcBorders>
              <w:top w:val="nil"/>
              <w:left w:val="nil"/>
              <w:bottom w:val="nil"/>
              <w:right w:val="nil"/>
            </w:tcBorders>
            <w:shd w:val="clear" w:color="auto" w:fill="auto"/>
            <w:tcMar>
              <w:top w:w="100" w:type="dxa"/>
              <w:left w:w="100" w:type="dxa"/>
              <w:bottom w:w="100" w:type="dxa"/>
              <w:right w:w="100" w:type="dxa"/>
            </w:tcMar>
          </w:tcPr>
          <w:p w:rsidR="00491C8C" w:rsidRDefault="00491C8C">
            <w:pPr>
              <w:pStyle w:val="10"/>
              <w:jc w:val="both"/>
              <w:rPr>
                <w:rFonts w:ascii="Times New Roman" w:eastAsia="Times New Roman" w:hAnsi="Times New Roman" w:cs="Times New Roman"/>
                <w:b/>
                <w:color w:val="00000A"/>
                <w:sz w:val="28"/>
                <w:szCs w:val="28"/>
              </w:rPr>
            </w:pPr>
          </w:p>
          <w:tbl>
            <w:tblPr>
              <w:tblStyle w:val="a9"/>
              <w:tblW w:w="107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81"/>
            </w:tblGrid>
            <w:tr w:rsidR="00491C8C">
              <w:trPr>
                <w:trHeight w:val="860"/>
              </w:trPr>
              <w:tc>
                <w:tcPr>
                  <w:tcW w:w="7308" w:type="dxa"/>
                  <w:tcBorders>
                    <w:top w:val="nil"/>
                    <w:left w:val="nil"/>
                    <w:bottom w:val="nil"/>
                    <w:right w:val="nil"/>
                  </w:tcBorders>
                  <w:vAlign w:val="bottom"/>
                </w:tcPr>
                <w:p w:rsidR="00491C8C" w:rsidRDefault="00491C8C">
                  <w:pPr>
                    <w:pStyle w:val="10"/>
                    <w:ind w:left="100"/>
                    <w:jc w:val="both"/>
                    <w:rPr>
                      <w:rFonts w:ascii="Times New Roman" w:eastAsia="Times New Roman" w:hAnsi="Times New Roman" w:cs="Times New Roman"/>
                      <w:b/>
                      <w:sz w:val="28"/>
                      <w:szCs w:val="28"/>
                    </w:rPr>
                  </w:pPr>
                </w:p>
                <w:p w:rsidR="00491C8C" w:rsidRDefault="00491C8C">
                  <w:pPr>
                    <w:pStyle w:val="10"/>
                    <w:ind w:left="100"/>
                    <w:jc w:val="both"/>
                    <w:rPr>
                      <w:rFonts w:ascii="Times New Roman" w:eastAsia="Times New Roman" w:hAnsi="Times New Roman" w:cs="Times New Roman"/>
                      <w:b/>
                      <w:sz w:val="28"/>
                      <w:szCs w:val="28"/>
                    </w:rPr>
                  </w:pPr>
                </w:p>
                <w:p w:rsidR="00491C8C" w:rsidRDefault="003C6ACE">
                  <w:pPr>
                    <w:pStyle w:val="10"/>
                    <w:ind w:left="1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Д.Ф. Барсукова</w:t>
                  </w:r>
                </w:p>
              </w:tc>
            </w:tr>
          </w:tbl>
          <w:p w:rsidR="00491C8C" w:rsidRDefault="00491C8C">
            <w:pPr>
              <w:pStyle w:val="10"/>
              <w:jc w:val="both"/>
              <w:rPr>
                <w:rFonts w:ascii="Times New Roman" w:eastAsia="Times New Roman" w:hAnsi="Times New Roman" w:cs="Times New Roman"/>
                <w:b/>
                <w:sz w:val="28"/>
                <w:szCs w:val="28"/>
              </w:rPr>
            </w:pPr>
          </w:p>
        </w:tc>
        <w:tc>
          <w:tcPr>
            <w:tcW w:w="105" w:type="dxa"/>
            <w:tcBorders>
              <w:top w:val="nil"/>
              <w:left w:val="nil"/>
              <w:bottom w:val="nil"/>
              <w:right w:val="nil"/>
            </w:tcBorders>
            <w:shd w:val="clear" w:color="auto" w:fill="auto"/>
            <w:tcMar>
              <w:top w:w="100" w:type="dxa"/>
              <w:left w:w="100" w:type="dxa"/>
              <w:bottom w:w="100" w:type="dxa"/>
              <w:right w:w="100" w:type="dxa"/>
            </w:tcMar>
          </w:tcPr>
          <w:p w:rsidR="00491C8C" w:rsidRDefault="00491C8C">
            <w:pPr>
              <w:pStyle w:val="10"/>
              <w:ind w:left="100"/>
              <w:jc w:val="both"/>
              <w:rPr>
                <w:rFonts w:ascii="Times New Roman" w:eastAsia="Times New Roman" w:hAnsi="Times New Roman" w:cs="Times New Roman"/>
                <w:b/>
                <w:sz w:val="24"/>
                <w:szCs w:val="24"/>
              </w:rPr>
            </w:pPr>
          </w:p>
        </w:tc>
      </w:tr>
    </w:tbl>
    <w:p w:rsidR="00491C8C" w:rsidRDefault="003C6ACE">
      <w:pPr>
        <w:pStyle w:val="10"/>
        <w:spacing w:line="240" w:lineRule="auto"/>
        <w:jc w:val="both"/>
        <w:rPr>
          <w:rFonts w:ascii="Times New Roman" w:eastAsia="Times New Roman" w:hAnsi="Times New Roman" w:cs="Times New Roman"/>
          <w:b/>
          <w:i/>
        </w:rPr>
      </w:pPr>
      <w:r>
        <w:br w:type="page"/>
      </w:r>
    </w:p>
    <w:p w:rsidR="00491C8C" w:rsidRDefault="003C6ACE">
      <w:pPr>
        <w:pStyle w:val="10"/>
        <w:spacing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ИСПОЛЬЗУЕМЫЕ СОКРАЩЕНИЯ</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Sn - Показатель оценки качества по организации социальной сферы, в отношении которой проведена независимая оценка качества</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Чобщ - общее число опрошенных получателей услуг</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w:t>
      </w:r>
      <w:proofErr w:type="gramStart"/>
      <w:r>
        <w:rPr>
          <w:rFonts w:ascii="Times New Roman" w:eastAsia="Times New Roman" w:hAnsi="Times New Roman" w:cs="Times New Roman"/>
          <w:i/>
          <w:sz w:val="24"/>
          <w:szCs w:val="24"/>
        </w:rPr>
        <w:t>1</w:t>
      </w:r>
      <w:proofErr w:type="gramEnd"/>
      <w:r>
        <w:rPr>
          <w:rFonts w:ascii="Times New Roman" w:eastAsia="Times New Roman" w:hAnsi="Times New Roman" w:cs="Times New Roman"/>
          <w:i/>
          <w:sz w:val="24"/>
          <w:szCs w:val="24"/>
        </w:rPr>
        <w:t xml:space="preserve"> - Показатель, характеризующий критерий оценки качества «Открытость и доступность информации об организации социальной сферы»</w:t>
      </w:r>
    </w:p>
    <w:p w:rsidR="00491C8C" w:rsidRDefault="003C6ACE">
      <w:pPr>
        <w:pStyle w:val="10"/>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Истенд - количество информации, размещенной на информационных стендах в помещении организации</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Исайт - количество информации, размещенной на официальном сайте организации</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Тдист – количество баллов за каждый дистанционный способ взаимодействия с получателями услуг</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Усайт - число получателей услуг, удовлетворенных открытостью, полнотой и доступностью информации, размещенной на официальном сайте организации</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w:t>
      </w:r>
      <w:proofErr w:type="gramStart"/>
      <w:r>
        <w:rPr>
          <w:rFonts w:ascii="Times New Roman" w:eastAsia="Times New Roman" w:hAnsi="Times New Roman" w:cs="Times New Roman"/>
          <w:i/>
          <w:sz w:val="24"/>
          <w:szCs w:val="24"/>
        </w:rPr>
        <w:t>2</w:t>
      </w:r>
      <w:proofErr w:type="gramEnd"/>
      <w:r>
        <w:rPr>
          <w:rFonts w:ascii="Times New Roman" w:eastAsia="Times New Roman" w:hAnsi="Times New Roman" w:cs="Times New Roman"/>
          <w:i/>
          <w:sz w:val="24"/>
          <w:szCs w:val="24"/>
        </w:rPr>
        <w:t xml:space="preserve"> - Показатель, характеризующий критерий оценки качества «Комфортность условий предоставления услуг, в том числе время ожидания предоставления услуг»*</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Пкомф</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 - Обеспечение в организации социальной сферы комфортных условий предоставления услуг</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Тком</w:t>
      </w:r>
      <w:proofErr w:type="gramStart"/>
      <w:r>
        <w:rPr>
          <w:rFonts w:ascii="Times New Roman" w:eastAsia="Times New Roman" w:hAnsi="Times New Roman" w:cs="Times New Roman"/>
          <w:i/>
          <w:sz w:val="24"/>
          <w:szCs w:val="24"/>
        </w:rPr>
        <w:t>ф–</w:t>
      </w:r>
      <w:proofErr w:type="gramEnd"/>
      <w:r>
        <w:rPr>
          <w:rFonts w:ascii="Times New Roman" w:eastAsia="Times New Roman" w:hAnsi="Times New Roman" w:cs="Times New Roman"/>
          <w:i/>
          <w:sz w:val="24"/>
          <w:szCs w:val="24"/>
        </w:rPr>
        <w:t xml:space="preserve"> количество баллов за каждое комфортное условие предоставления услуг</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Скомф – количество комфортных условий предоставления услуг</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Укомф - число получателей услуг, удовлетворенных комфортностью предоставления услуг организацией социальной сферы</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Пкомфуд - Доля получателей услуг удовлетворенных комфортностью предоставления услуг организацией социальной сферы</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К3 - Показатель, характеризующий критерий оценки качества «Доступность услуг для инвалидов»</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Поргдост - Оборудование помещений организации социальной сферы и прилегающей к ней территории с учетом доступности для инвалидов</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Торгдост – количество баллов за каждое условие доступности организации для инвалидов</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Соргдост – количество условий доступности организации для инвалидов</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Пуслугдост - Обеспечение в организации социальной сферы условий доступности, позволяющих инвалидам получать услуги наравне с другими</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Туслугдост – количество баллов за каждое условие доступности, позволяющее инвалидам получать услуги наравне с другими</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Суслугдост – количество условий доступности, позволяющих инвалидам получать услуги наравне с другими</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Пдостуд - Доля получателей услуг, удовлетворенных доступностью услуг для инвалидов</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Чинв - число опрошенных получателей услуг-инвалидов</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Удост - число получателей услуг-инвалидов, удовлетворенных доступностью услуг для инвалидов</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w:t>
      </w:r>
      <w:proofErr w:type="gramStart"/>
      <w:r>
        <w:rPr>
          <w:rFonts w:ascii="Times New Roman" w:eastAsia="Times New Roman" w:hAnsi="Times New Roman" w:cs="Times New Roman"/>
          <w:i/>
          <w:sz w:val="24"/>
          <w:szCs w:val="24"/>
        </w:rPr>
        <w:t>4</w:t>
      </w:r>
      <w:proofErr w:type="gramEnd"/>
      <w:r>
        <w:rPr>
          <w:rFonts w:ascii="Times New Roman" w:eastAsia="Times New Roman" w:hAnsi="Times New Roman" w:cs="Times New Roman"/>
          <w:i/>
          <w:sz w:val="24"/>
          <w:szCs w:val="24"/>
        </w:rPr>
        <w:t xml:space="preserve"> - Показатель, характеризующий критерий оценки качества «Доброжелательность, вежливость работников организации социальной сферы»</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Пперв</w:t>
      </w:r>
      <w:proofErr w:type="gramStart"/>
      <w:r>
        <w:rPr>
          <w:rFonts w:ascii="Times New Roman" w:eastAsia="Times New Roman" w:hAnsi="Times New Roman" w:cs="Times New Roman"/>
          <w:i/>
          <w:sz w:val="24"/>
          <w:szCs w:val="24"/>
        </w:rPr>
        <w:t>.к</w:t>
      </w:r>
      <w:proofErr w:type="gramEnd"/>
      <w:r>
        <w:rPr>
          <w:rFonts w:ascii="Times New Roman" w:eastAsia="Times New Roman" w:hAnsi="Times New Roman" w:cs="Times New Roman"/>
          <w:i/>
          <w:sz w:val="24"/>
          <w:szCs w:val="24"/>
        </w:rPr>
        <w:t>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Уперв</w:t>
      </w:r>
      <w:proofErr w:type="gramStart"/>
      <w:r>
        <w:rPr>
          <w:rFonts w:ascii="Times New Roman" w:eastAsia="Times New Roman" w:hAnsi="Times New Roman" w:cs="Times New Roman"/>
          <w:i/>
          <w:sz w:val="24"/>
          <w:szCs w:val="24"/>
        </w:rPr>
        <w:t>.к</w:t>
      </w:r>
      <w:proofErr w:type="gramEnd"/>
      <w:r>
        <w:rPr>
          <w:rFonts w:ascii="Times New Roman" w:eastAsia="Times New Roman" w:hAnsi="Times New Roman" w:cs="Times New Roman"/>
          <w:i/>
          <w:sz w:val="24"/>
          <w:szCs w:val="24"/>
        </w:rPr>
        <w:t>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Показ</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Уоказ</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Пвежл</w:t>
      </w:r>
      <w:proofErr w:type="gramStart"/>
      <w:r>
        <w:rPr>
          <w:rFonts w:ascii="Times New Roman" w:eastAsia="Times New Roman" w:hAnsi="Times New Roman" w:cs="Times New Roman"/>
          <w:i/>
          <w:sz w:val="24"/>
          <w:szCs w:val="24"/>
        </w:rPr>
        <w:t>.д</w:t>
      </w:r>
      <w:proofErr w:type="gramEnd"/>
      <w:r>
        <w:rPr>
          <w:rFonts w:ascii="Times New Roman" w:eastAsia="Times New Roman" w:hAnsi="Times New Roman" w:cs="Times New Roman"/>
          <w:i/>
          <w:sz w:val="24"/>
          <w:szCs w:val="24"/>
        </w:rPr>
        <w:t>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Увежл</w:t>
      </w:r>
      <w:proofErr w:type="gramStart"/>
      <w:r>
        <w:rPr>
          <w:rFonts w:ascii="Times New Roman" w:eastAsia="Times New Roman" w:hAnsi="Times New Roman" w:cs="Times New Roman"/>
          <w:i/>
          <w:sz w:val="24"/>
          <w:szCs w:val="24"/>
        </w:rPr>
        <w:t>.д</w:t>
      </w:r>
      <w:proofErr w:type="gramEnd"/>
      <w:r>
        <w:rPr>
          <w:rFonts w:ascii="Times New Roman" w:eastAsia="Times New Roman" w:hAnsi="Times New Roman" w:cs="Times New Roman"/>
          <w:i/>
          <w:sz w:val="24"/>
          <w:szCs w:val="24"/>
        </w:rPr>
        <w:t>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К5 - Показатель, характеризующий критерий оценки качества «Удовлетворенность условиями оказания услуг»</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Уорг</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 - число получателей услуг, удовлетворенных организационными условиями предоставления услуг</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Порг</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слуд - Доля получателей услуг, удовлетворенных организационными условиями предоставления услуг</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Ууд - число получателей услуг, удовлетворенных в целом условиями оказания услуг в организации социальной сферы</w:t>
      </w:r>
    </w:p>
    <w:p w:rsidR="00491C8C" w:rsidRDefault="003C6ACE">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Пуд - Доля получателей услуг, удовлетворенных в целом условиями оказания услуг в организации социальной сферы</w:t>
      </w:r>
    </w:p>
    <w:p w:rsidR="00491C8C" w:rsidRDefault="003C6ACE">
      <w:pPr>
        <w:pStyle w:val="10"/>
        <w:jc w:val="both"/>
        <w:rPr>
          <w:rFonts w:ascii="Times New Roman" w:eastAsia="Times New Roman" w:hAnsi="Times New Roman" w:cs="Times New Roman"/>
          <w:i/>
          <w:sz w:val="24"/>
          <w:szCs w:val="24"/>
        </w:rPr>
      </w:pPr>
      <w:r>
        <w:br w:type="page"/>
      </w:r>
    </w:p>
    <w:p w:rsidR="00491C8C" w:rsidRDefault="003C6ACE">
      <w:pPr>
        <w:pStyle w:val="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Обобщенные результаты сбора, обобщения и анализа информации о качестве оказания услуг организациями</w:t>
      </w:r>
    </w:p>
    <w:p w:rsidR="00491C8C" w:rsidRDefault="00491C8C">
      <w:pPr>
        <w:pStyle w:val="10"/>
        <w:spacing w:line="240" w:lineRule="auto"/>
        <w:jc w:val="both"/>
        <w:rPr>
          <w:rFonts w:ascii="Times New Roman" w:eastAsia="Times New Roman" w:hAnsi="Times New Roman" w:cs="Times New Roman"/>
          <w:b/>
          <w:sz w:val="24"/>
          <w:szCs w:val="24"/>
        </w:rPr>
      </w:pPr>
    </w:p>
    <w:tbl>
      <w:tblPr>
        <w:tblStyle w:val="aa"/>
        <w:tblW w:w="1075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491C8C">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rsidR="00491C8C" w:rsidRDefault="00491C8C">
      <w:pPr>
        <w:pStyle w:val="10"/>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491C8C" w:rsidRDefault="003C6ACE">
      <w:pPr>
        <w:pStyle w:val="10"/>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w:t>
      </w:r>
      <w:proofErr w:type="gramEnd"/>
      <w:r>
        <w:rPr>
          <w:rFonts w:ascii="Times New Roman" w:eastAsia="Times New Roman" w:hAnsi="Times New Roman" w:cs="Times New Roman"/>
          <w:sz w:val="24"/>
          <w:szCs w:val="24"/>
        </w:rPr>
        <w:t xml:space="preserve"> которых </w:t>
      </w:r>
      <w:proofErr w:type="gramStart"/>
      <w:r>
        <w:rPr>
          <w:rFonts w:ascii="Times New Roman" w:eastAsia="Times New Roman" w:hAnsi="Times New Roman" w:cs="Times New Roman"/>
          <w:sz w:val="24"/>
          <w:szCs w:val="24"/>
        </w:rPr>
        <w:t>представлен</w:t>
      </w:r>
      <w:proofErr w:type="gramEnd"/>
      <w:r>
        <w:rPr>
          <w:rFonts w:ascii="Times New Roman" w:eastAsia="Times New Roman" w:hAnsi="Times New Roman" w:cs="Times New Roman"/>
          <w:sz w:val="24"/>
          <w:szCs w:val="24"/>
        </w:rPr>
        <w:t xml:space="preserve"> в техническом задании к договору (контракту), в рамках которой проводилась данная процедура.</w:t>
      </w:r>
    </w:p>
    <w:p w:rsidR="00491C8C" w:rsidRDefault="00491C8C">
      <w:pPr>
        <w:pStyle w:val="10"/>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491C8C" w:rsidRDefault="003C6ACE">
      <w:pPr>
        <w:pStyle w:val="1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проведения - 2023 год.</w:t>
      </w:r>
    </w:p>
    <w:p w:rsidR="00491C8C" w:rsidRDefault="00491C8C">
      <w:pPr>
        <w:pStyle w:val="10"/>
        <w:spacing w:line="240" w:lineRule="auto"/>
        <w:ind w:left="720"/>
        <w:jc w:val="both"/>
        <w:rPr>
          <w:rFonts w:ascii="Times New Roman" w:eastAsia="Times New Roman" w:hAnsi="Times New Roman" w:cs="Times New Roman"/>
          <w:sz w:val="24"/>
          <w:szCs w:val="24"/>
        </w:rPr>
      </w:pPr>
    </w:p>
    <w:p w:rsidR="00491C8C" w:rsidRDefault="003C6ACE">
      <w:pPr>
        <w:pStyle w:val="1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каждой организации, которая подлежала процедуре, на основе собранной, обобщенной и проанализированной информации рассчитан Sn - итоговый показатель оценки качества организации.</w:t>
      </w:r>
    </w:p>
    <w:p w:rsidR="00491C8C" w:rsidRDefault="00491C8C">
      <w:pPr>
        <w:pStyle w:val="10"/>
        <w:spacing w:line="240" w:lineRule="auto"/>
        <w:ind w:left="720"/>
        <w:jc w:val="both"/>
        <w:rPr>
          <w:rFonts w:ascii="Times New Roman" w:eastAsia="Times New Roman" w:hAnsi="Times New Roman" w:cs="Times New Roman"/>
          <w:sz w:val="24"/>
          <w:szCs w:val="24"/>
        </w:rPr>
      </w:pPr>
    </w:p>
    <w:p w:rsidR="00491C8C" w:rsidRDefault="003C6ACE">
      <w:pPr>
        <w:pStyle w:val="10"/>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показателя оценки качества рассчитывалось в баллах и его максимально возможное значение составляет 100 баллов.</w:t>
      </w:r>
    </w:p>
    <w:p w:rsidR="00491C8C" w:rsidRDefault="00491C8C">
      <w:pPr>
        <w:pStyle w:val="10"/>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491C8C" w:rsidRDefault="003C6ACE">
      <w:pPr>
        <w:pStyle w:val="10"/>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аналогии  с данными сайта bus.gov.ru.</w:t>
      </w:r>
    </w:p>
    <w:p w:rsidR="00491C8C" w:rsidRDefault="00491C8C">
      <w:pPr>
        <w:pStyle w:val="10"/>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tbl>
      <w:tblPr>
        <w:tblStyle w:val="ab"/>
        <w:tblW w:w="1075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20"/>
        <w:gridCol w:w="4125"/>
        <w:gridCol w:w="2850"/>
        <w:gridCol w:w="3060"/>
      </w:tblGrid>
      <w:tr w:rsidR="00491C8C">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r>
      <w:tr w:rsidR="00491C8C">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организаций</w:t>
            </w:r>
          </w:p>
        </w:tc>
      </w:tr>
      <w:tr w:rsidR="00491C8C">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491C8C">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491C8C">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1C8C">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1C8C">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491C8C" w:rsidRDefault="00491C8C">
      <w:pPr>
        <w:pStyle w:val="10"/>
        <w:spacing w:line="240" w:lineRule="auto"/>
        <w:jc w:val="both"/>
        <w:rPr>
          <w:rFonts w:ascii="Times New Roman" w:eastAsia="Times New Roman" w:hAnsi="Times New Roman" w:cs="Times New Roman"/>
          <w:sz w:val="24"/>
          <w:szCs w:val="24"/>
        </w:rPr>
      </w:pPr>
    </w:p>
    <w:p w:rsidR="00491C8C" w:rsidRDefault="00491C8C">
      <w:pPr>
        <w:pStyle w:val="10"/>
        <w:spacing w:line="240" w:lineRule="auto"/>
        <w:jc w:val="both"/>
        <w:rPr>
          <w:rFonts w:ascii="Times New Roman" w:eastAsia="Times New Roman" w:hAnsi="Times New Roman" w:cs="Times New Roman"/>
          <w:b/>
          <w:sz w:val="24"/>
          <w:szCs w:val="24"/>
        </w:rPr>
      </w:pPr>
    </w:p>
    <w:p w:rsidR="00491C8C" w:rsidRDefault="003C6ACE">
      <w:pPr>
        <w:pStyle w:val="10"/>
        <w:spacing w:line="240" w:lineRule="auto"/>
        <w:jc w:val="both"/>
        <w:rPr>
          <w:rFonts w:ascii="Times New Roman" w:eastAsia="Times New Roman" w:hAnsi="Times New Roman" w:cs="Times New Roman"/>
          <w:sz w:val="24"/>
          <w:szCs w:val="24"/>
        </w:rPr>
      </w:pPr>
      <w:r>
        <w:br w:type="page"/>
      </w:r>
    </w:p>
    <w:p w:rsidR="00491C8C" w:rsidRDefault="003C6ACE">
      <w:pPr>
        <w:pStyle w:val="10"/>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целях определения итогового показателя  были рассчитаны следующие показатели оценки:</w:t>
      </w:r>
    </w:p>
    <w:p w:rsidR="00491C8C" w:rsidRDefault="00491C8C">
      <w:pPr>
        <w:pStyle w:val="10"/>
        <w:spacing w:line="240" w:lineRule="auto"/>
        <w:ind w:right="140"/>
        <w:jc w:val="both"/>
        <w:rPr>
          <w:rFonts w:ascii="Times New Roman" w:eastAsia="Times New Roman" w:hAnsi="Times New Roman" w:cs="Times New Roman"/>
          <w:sz w:val="24"/>
          <w:szCs w:val="24"/>
        </w:rPr>
      </w:pPr>
    </w:p>
    <w:p w:rsidR="00491C8C" w:rsidRDefault="003C6ACE">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 Показатель, характеризующий критерий оценки качества «Открытость и доступность информации об организации социальной сферы»</w:t>
      </w:r>
    </w:p>
    <w:p w:rsidR="00491C8C" w:rsidRDefault="00491C8C">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rsidR="00491C8C" w:rsidRDefault="003C6ACE">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 Показатель, характеризующий критерий оценки качества «Комфортность условий предоставления услуг»</w:t>
      </w:r>
    </w:p>
    <w:p w:rsidR="00491C8C" w:rsidRDefault="00491C8C">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rsidR="00491C8C" w:rsidRDefault="003C6ACE">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К3 - Показатель, характеризующий критерий оценки качества «Доступность услуг для инвалидов»</w:t>
      </w:r>
    </w:p>
    <w:p w:rsidR="00491C8C" w:rsidRDefault="00491C8C">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rsidR="00491C8C" w:rsidRDefault="003C6ACE">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 Показатель, характеризующий критерий оценки качества «Доброжелательность, вежливость работников организации социальной сферы»</w:t>
      </w:r>
    </w:p>
    <w:p w:rsidR="00491C8C" w:rsidRDefault="00491C8C">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rsidR="00491C8C" w:rsidRDefault="003C6ACE">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К5 - Показатель, характеризующий критерий оценки качества «Удовлетворенность условиями оказания услуг»</w:t>
      </w:r>
    </w:p>
    <w:p w:rsidR="00491C8C" w:rsidRDefault="00491C8C">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rsidR="00491C8C" w:rsidRDefault="003C6ACE">
      <w:pPr>
        <w:pStyle w:val="10"/>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таблице и диаграммах применены условные сокращения в названиях показателей по аналогии с сайтом bus.gov.ru - Открытость,  Комфортность, Доступность услуг, Доброжелательность, Удовлетворенность. </w:t>
      </w:r>
    </w:p>
    <w:p w:rsidR="00491C8C" w:rsidRDefault="00491C8C">
      <w:pPr>
        <w:pStyle w:val="10"/>
        <w:spacing w:line="240" w:lineRule="auto"/>
        <w:ind w:right="140"/>
        <w:jc w:val="both"/>
        <w:rPr>
          <w:rFonts w:ascii="Times New Roman" w:eastAsia="Times New Roman" w:hAnsi="Times New Roman" w:cs="Times New Roman"/>
          <w:sz w:val="24"/>
          <w:szCs w:val="24"/>
        </w:rPr>
      </w:pPr>
    </w:p>
    <w:p w:rsidR="00491C8C" w:rsidRDefault="003C6ACE">
      <w:pPr>
        <w:pStyle w:val="10"/>
        <w:spacing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Обобщенные результаты по вышеуказанным показателям приведены в таблице. </w:t>
      </w:r>
    </w:p>
    <w:tbl>
      <w:tblPr>
        <w:tblStyle w:val="ac"/>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675"/>
        <w:gridCol w:w="1155"/>
        <w:gridCol w:w="975"/>
        <w:gridCol w:w="1200"/>
        <w:gridCol w:w="1095"/>
        <w:gridCol w:w="1095"/>
        <w:gridCol w:w="1095"/>
        <w:gridCol w:w="1095"/>
        <w:gridCol w:w="1095"/>
        <w:gridCol w:w="1095"/>
      </w:tblGrid>
      <w:tr w:rsidR="00491C8C">
        <w:trPr>
          <w:trHeight w:val="450"/>
        </w:trPr>
        <w:tc>
          <w:tcPr>
            <w:tcW w:w="6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Баллы</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491C8C">
            <w:pPr>
              <w:pStyle w:val="10"/>
              <w:widowControl w:val="0"/>
              <w:rPr>
                <w:rFonts w:ascii="Times New Roman" w:eastAsia="Times New Roman" w:hAnsi="Times New Roman" w:cs="Times New Roman"/>
                <w:sz w:val="18"/>
                <w:szCs w:val="18"/>
              </w:rPr>
            </w:pPr>
          </w:p>
        </w:tc>
        <w:tc>
          <w:tcPr>
            <w:tcW w:w="6570" w:type="dxa"/>
            <w:gridSpan w:val="6"/>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Показатели оценки</w:t>
            </w:r>
          </w:p>
        </w:tc>
      </w:tr>
      <w:tr w:rsidR="00491C8C">
        <w:trPr>
          <w:trHeight w:val="450"/>
        </w:trPr>
        <w:tc>
          <w:tcPr>
            <w:tcW w:w="6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491C8C">
            <w:pPr>
              <w:pStyle w:val="10"/>
              <w:widowControl w:val="0"/>
              <w:rPr>
                <w:rFonts w:ascii="Times New Roman" w:eastAsia="Times New Roman" w:hAnsi="Times New Roman" w:cs="Times New Roman"/>
                <w:sz w:val="18"/>
                <w:szCs w:val="18"/>
              </w:rPr>
            </w:pPr>
          </w:p>
        </w:tc>
        <w:tc>
          <w:tcPr>
            <w:tcW w:w="115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491C8C">
            <w:pPr>
              <w:pStyle w:val="10"/>
              <w:widowControl w:val="0"/>
              <w:rPr>
                <w:rFonts w:ascii="Times New Roman" w:eastAsia="Times New Roman" w:hAnsi="Times New Roman" w:cs="Times New Roman"/>
                <w:sz w:val="18"/>
                <w:szCs w:val="18"/>
              </w:rPr>
            </w:pPr>
          </w:p>
        </w:tc>
        <w:tc>
          <w:tcPr>
            <w:tcW w:w="9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Единица измерения</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Открытость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Комфортность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Доступность услуг</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Доброжелательность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Удовлетворенность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Итоговый показатель оценки качества</w:t>
            </w:r>
          </w:p>
        </w:tc>
      </w:tr>
      <w:tr w:rsidR="00491C8C">
        <w:trPr>
          <w:trHeight w:val="566"/>
        </w:trPr>
        <w:tc>
          <w:tcPr>
            <w:tcW w:w="6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5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80-100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r>
      <w:tr w:rsidR="00491C8C">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5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60-79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r>
      <w:tr w:rsidR="00491C8C">
        <w:trPr>
          <w:trHeight w:val="396"/>
        </w:trPr>
        <w:tc>
          <w:tcPr>
            <w:tcW w:w="6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5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40-59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491C8C">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15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20-39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491C8C">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5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0-19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491C8C">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94,71</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84,22</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54,50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86,97</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88,61</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81,80</w:t>
            </w:r>
          </w:p>
        </w:tc>
      </w:tr>
      <w:tr w:rsidR="00491C8C">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99,00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94,00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96,20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97,60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89,08</w:t>
            </w:r>
          </w:p>
        </w:tc>
      </w:tr>
      <w:tr w:rsidR="00491C8C">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90,00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43,00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65,00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75,00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61,38</w:t>
            </w:r>
          </w:p>
        </w:tc>
      </w:tr>
      <w:tr w:rsidR="00491C8C">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56,00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86,00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31,20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27,70</w:t>
            </w:r>
          </w:p>
        </w:tc>
      </w:tr>
    </w:tbl>
    <w:p w:rsidR="00491C8C" w:rsidRDefault="00491C8C">
      <w:pPr>
        <w:pStyle w:val="10"/>
        <w:spacing w:line="240" w:lineRule="auto"/>
        <w:jc w:val="both"/>
        <w:rPr>
          <w:rFonts w:ascii="Times New Roman" w:eastAsia="Times New Roman" w:hAnsi="Times New Roman" w:cs="Times New Roman"/>
          <w:sz w:val="18"/>
          <w:szCs w:val="18"/>
        </w:rPr>
        <w:sectPr w:rsidR="00491C8C">
          <w:headerReference w:type="default" r:id="rId9"/>
          <w:footerReference w:type="default" r:id="rId10"/>
          <w:pgSz w:w="11906" w:h="16838"/>
          <w:pgMar w:top="1133" w:right="566" w:bottom="566" w:left="566" w:header="720" w:footer="720" w:gutter="0"/>
          <w:pgNumType w:start="1"/>
          <w:cols w:space="720"/>
        </w:sectPr>
      </w:pPr>
    </w:p>
    <w:p w:rsidR="00491C8C" w:rsidRDefault="003C6ACE">
      <w:pPr>
        <w:pStyle w:val="10"/>
        <w:spacing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rsidR="00491C8C" w:rsidRDefault="00491C8C">
      <w:pPr>
        <w:pStyle w:val="10"/>
        <w:spacing w:line="240" w:lineRule="auto"/>
        <w:jc w:val="both"/>
        <w:rPr>
          <w:rFonts w:ascii="Times New Roman" w:eastAsia="Times New Roman" w:hAnsi="Times New Roman" w:cs="Times New Roman"/>
          <w:b/>
          <w:sz w:val="24"/>
          <w:szCs w:val="24"/>
        </w:rPr>
      </w:pPr>
    </w:p>
    <w:p w:rsidR="00491C8C" w:rsidRDefault="00491C8C">
      <w:pPr>
        <w:pStyle w:val="10"/>
        <w:spacing w:line="240" w:lineRule="auto"/>
        <w:jc w:val="both"/>
        <w:rPr>
          <w:rFonts w:ascii="Times New Roman" w:eastAsia="Times New Roman" w:hAnsi="Times New Roman" w:cs="Times New Roman"/>
          <w:b/>
          <w:sz w:val="24"/>
          <w:szCs w:val="24"/>
        </w:rPr>
      </w:pPr>
    </w:p>
    <w:tbl>
      <w:tblPr>
        <w:tblStyle w:val="ad"/>
        <w:tblW w:w="108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812"/>
        <w:gridCol w:w="1178"/>
        <w:gridCol w:w="1177"/>
        <w:gridCol w:w="1177"/>
        <w:gridCol w:w="1177"/>
        <w:gridCol w:w="1177"/>
        <w:gridCol w:w="1177"/>
      </w:tblGrid>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Итоговый показатель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Открытость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Комфортность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Доступность услуг</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Доброжелательность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Удовлетворенность</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СОШ №1</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86,70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92,4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91,0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68,1</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89,2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92,8</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СОШ №2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89,08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96,4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97,0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64,0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91,6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96,4</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«Николаевская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83,32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90,4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92,0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56,5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88,4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89,3</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«Гапкинская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87,98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91,6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91,5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79,8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83,0</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«Стычновская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sidRPr="00FD5800">
              <w:rPr>
                <w:rFonts w:ascii="Times New Roman" w:eastAsia="Times New Roman" w:hAnsi="Times New Roman" w:cs="Times New Roman"/>
                <w:highlight w:val="yellow"/>
              </w:rPr>
              <w:t>70,30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87,5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34,0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65,0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75,0</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«Богоявленская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88,42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90,8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91,5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81,8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84,0</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«Верхнепотаповская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86,48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95,6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91,0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72,0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84,8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89,0</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«Ведерниковская ООШ»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84,46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97,6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78,5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60,0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92,2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94,0</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«Михайловская ООШ»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87,42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98,4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54,0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95,2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91,5</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«Нижнежуравская ООШ»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sidRPr="00FD5800">
              <w:rPr>
                <w:rFonts w:ascii="Times New Roman" w:eastAsia="Times New Roman" w:hAnsi="Times New Roman" w:cs="Times New Roman"/>
                <w:highlight w:val="yellow"/>
              </w:rPr>
              <w:t>78,30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87,5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64,0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75,0</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№1 «Аленушка»</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85,84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98,4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99,0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38,0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96,2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97,6</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№2 «Ладушки»</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87,76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96,8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94,5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64,0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89,6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93,9</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№3 «Солнышко»</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sidRPr="00FD5800">
              <w:rPr>
                <w:rFonts w:ascii="Times New Roman" w:eastAsia="Times New Roman" w:hAnsi="Times New Roman" w:cs="Times New Roman"/>
                <w:highlight w:val="yellow"/>
              </w:rPr>
              <w:t>76,54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95,2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72,5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30,0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89,6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95,4</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№4 «Золотой ключик»</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83,24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97,6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50,0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89,8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94,8</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№5 «Улыбка»</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87,50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97,5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52,0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95,0</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№6 «Колосок»</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Pr="00FD5800" w:rsidRDefault="003C6ACE">
            <w:pPr>
              <w:pStyle w:val="10"/>
              <w:widowControl w:val="0"/>
              <w:jc w:val="right"/>
              <w:rPr>
                <w:sz w:val="20"/>
                <w:szCs w:val="20"/>
                <w:highlight w:val="yellow"/>
              </w:rPr>
            </w:pPr>
            <w:r w:rsidRPr="00FD5800">
              <w:rPr>
                <w:rFonts w:ascii="Times New Roman" w:eastAsia="Times New Roman" w:hAnsi="Times New Roman" w:cs="Times New Roman"/>
                <w:highlight w:val="yellow"/>
              </w:rPr>
              <w:t>61,38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94,4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43,0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83,0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78,5</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№7 «Колокольчик»</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Pr="00FD5800" w:rsidRDefault="003C6ACE">
            <w:pPr>
              <w:pStyle w:val="10"/>
              <w:widowControl w:val="0"/>
              <w:jc w:val="right"/>
              <w:rPr>
                <w:sz w:val="20"/>
                <w:szCs w:val="20"/>
                <w:highlight w:val="yellow"/>
              </w:rPr>
            </w:pPr>
            <w:r w:rsidRPr="00FD5800">
              <w:rPr>
                <w:rFonts w:ascii="Times New Roman" w:eastAsia="Times New Roman" w:hAnsi="Times New Roman" w:cs="Times New Roman"/>
                <w:highlight w:val="yellow"/>
              </w:rPr>
              <w:t>78,30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87,5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64,0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75,0</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№8 «Виноградинка»</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85,04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44,0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92,2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93,0</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lastRenderedPageBreak/>
              <w:t>МБДОУ №9 «Росинка»</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Pr="00FD5800" w:rsidRDefault="003C6ACE">
            <w:pPr>
              <w:pStyle w:val="10"/>
              <w:widowControl w:val="0"/>
              <w:jc w:val="right"/>
              <w:rPr>
                <w:sz w:val="20"/>
                <w:szCs w:val="20"/>
                <w:highlight w:val="yellow"/>
              </w:rPr>
            </w:pPr>
            <w:r w:rsidRPr="00FD5800">
              <w:rPr>
                <w:rFonts w:ascii="Times New Roman" w:eastAsia="Times New Roman" w:hAnsi="Times New Roman" w:cs="Times New Roman"/>
                <w:highlight w:val="yellow"/>
              </w:rPr>
              <w:t>75,26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95,6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47,5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44,0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94,2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95,0</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№10 «Светлячок»</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Pr="00FD5800" w:rsidRDefault="003C6ACE">
            <w:pPr>
              <w:pStyle w:val="10"/>
              <w:widowControl w:val="0"/>
              <w:jc w:val="right"/>
              <w:rPr>
                <w:sz w:val="20"/>
                <w:szCs w:val="20"/>
                <w:highlight w:val="yellow"/>
              </w:rPr>
            </w:pPr>
            <w:r w:rsidRPr="00FD5800">
              <w:rPr>
                <w:rFonts w:ascii="Times New Roman" w:eastAsia="Times New Roman" w:hAnsi="Times New Roman" w:cs="Times New Roman"/>
                <w:highlight w:val="yellow"/>
              </w:rPr>
              <w:t>65,22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95,6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44,5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89,0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89,0</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№11 «Берёзка»</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Pr="00FD5800" w:rsidRDefault="003C6ACE">
            <w:pPr>
              <w:pStyle w:val="10"/>
              <w:widowControl w:val="0"/>
              <w:jc w:val="right"/>
              <w:rPr>
                <w:sz w:val="20"/>
                <w:szCs w:val="20"/>
                <w:highlight w:val="yellow"/>
              </w:rPr>
            </w:pPr>
            <w:r w:rsidRPr="00FD5800">
              <w:rPr>
                <w:rFonts w:ascii="Times New Roman" w:eastAsia="Times New Roman" w:hAnsi="Times New Roman" w:cs="Times New Roman"/>
                <w:highlight w:val="yellow"/>
              </w:rPr>
              <w:t>78,30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87,5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64,0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75,0</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№12 «Сказка»</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81,72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97,6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67,0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56,0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94,0</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№13 «Колобок»</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sidRPr="00FD5800">
              <w:rPr>
                <w:rFonts w:ascii="Times New Roman" w:eastAsia="Times New Roman" w:hAnsi="Times New Roman" w:cs="Times New Roman"/>
                <w:highlight w:val="yellow"/>
              </w:rPr>
              <w:t>78,30</w:t>
            </w:r>
            <w:bookmarkStart w:id="0" w:name="_GoBack"/>
            <w:bookmarkEnd w:id="0"/>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87,5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64,0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75,0</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№14 «Теремок»</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87,22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96,4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96,5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58,0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92,2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93,0</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МБУ ДО ЦВР</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82,90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98,8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83,5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39,0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96,2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97,0</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МБУ ДО ДЮСШ №1</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83,22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94,4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82,0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64,0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87,4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88,3</w:t>
            </w:r>
          </w:p>
        </w:tc>
      </w:tr>
      <w:tr w:rsidR="00491C8C">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МБУ ДО ДЮСШ №2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88,50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97,2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96,5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64,0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91,8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93,0</w:t>
            </w:r>
          </w:p>
        </w:tc>
      </w:tr>
    </w:tbl>
    <w:p w:rsidR="00491C8C" w:rsidRDefault="00491C8C">
      <w:pPr>
        <w:pStyle w:val="10"/>
        <w:spacing w:line="240" w:lineRule="auto"/>
        <w:jc w:val="both"/>
        <w:rPr>
          <w:rFonts w:ascii="Times New Roman" w:eastAsia="Times New Roman" w:hAnsi="Times New Roman" w:cs="Times New Roman"/>
          <w:b/>
          <w:sz w:val="2"/>
          <w:szCs w:val="2"/>
        </w:rPr>
      </w:pPr>
    </w:p>
    <w:p w:rsidR="00491C8C" w:rsidRDefault="00491C8C">
      <w:pPr>
        <w:pStyle w:val="10"/>
        <w:spacing w:line="240" w:lineRule="auto"/>
        <w:jc w:val="both"/>
        <w:rPr>
          <w:rFonts w:ascii="Times New Roman" w:eastAsia="Times New Roman" w:hAnsi="Times New Roman" w:cs="Times New Roman"/>
          <w:b/>
          <w:sz w:val="24"/>
          <w:szCs w:val="24"/>
        </w:rPr>
      </w:pPr>
    </w:p>
    <w:p w:rsidR="00491C8C" w:rsidRDefault="003C6ACE">
      <w:pPr>
        <w:pStyle w:val="10"/>
        <w:spacing w:line="240" w:lineRule="auto"/>
        <w:jc w:val="both"/>
        <w:rPr>
          <w:rFonts w:ascii="Times New Roman" w:eastAsia="Times New Roman" w:hAnsi="Times New Roman" w:cs="Times New Roman"/>
          <w:b/>
          <w:sz w:val="24"/>
          <w:szCs w:val="24"/>
        </w:rPr>
      </w:pPr>
      <w:r>
        <w:br w:type="page"/>
      </w:r>
    </w:p>
    <w:p w:rsidR="00491C8C" w:rsidRDefault="003C6ACE">
      <w:pPr>
        <w:pStyle w:val="10"/>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ОБОБЩЕННЫЕ ВЫВОДЫ И РЕКОМЕНДАЦИИ ПО РЕЗУЛЬТАТАМ СБОРА, ОБОБЩЕНИЯ И АНАЛИЗА ИНФОРМАЦИИ</w:t>
      </w:r>
    </w:p>
    <w:p w:rsidR="00491C8C" w:rsidRDefault="00491C8C">
      <w:pPr>
        <w:pStyle w:val="10"/>
        <w:spacing w:line="240" w:lineRule="auto"/>
        <w:ind w:right="281"/>
        <w:jc w:val="both"/>
        <w:rPr>
          <w:rFonts w:ascii="Times New Roman" w:eastAsia="Times New Roman" w:hAnsi="Times New Roman" w:cs="Times New Roman"/>
          <w:b/>
          <w:sz w:val="24"/>
          <w:szCs w:val="24"/>
        </w:rPr>
      </w:pPr>
    </w:p>
    <w:p w:rsidR="00491C8C" w:rsidRDefault="00491C8C">
      <w:pPr>
        <w:pStyle w:val="10"/>
        <w:spacing w:line="240" w:lineRule="auto"/>
        <w:ind w:right="281"/>
        <w:jc w:val="both"/>
        <w:rPr>
          <w:rFonts w:ascii="Times New Roman" w:eastAsia="Times New Roman" w:hAnsi="Times New Roman" w:cs="Times New Roman"/>
          <w:b/>
          <w:sz w:val="24"/>
          <w:szCs w:val="24"/>
        </w:rPr>
      </w:pPr>
    </w:p>
    <w:p w:rsidR="00491C8C" w:rsidRDefault="00491C8C">
      <w:pPr>
        <w:pStyle w:val="10"/>
        <w:spacing w:line="240" w:lineRule="auto"/>
        <w:ind w:right="281"/>
        <w:jc w:val="both"/>
        <w:rPr>
          <w:rFonts w:ascii="Times New Roman" w:eastAsia="Times New Roman" w:hAnsi="Times New Roman" w:cs="Times New Roman"/>
          <w:b/>
          <w:sz w:val="24"/>
          <w:szCs w:val="24"/>
        </w:rPr>
      </w:pPr>
    </w:p>
    <w:p w:rsidR="00491C8C" w:rsidRDefault="00491C8C">
      <w:pPr>
        <w:pStyle w:val="10"/>
        <w:spacing w:line="240" w:lineRule="auto"/>
        <w:ind w:right="281"/>
        <w:jc w:val="both"/>
        <w:rPr>
          <w:rFonts w:ascii="Times New Roman" w:eastAsia="Times New Roman" w:hAnsi="Times New Roman" w:cs="Times New Roman"/>
          <w:b/>
          <w:sz w:val="24"/>
          <w:szCs w:val="24"/>
        </w:rPr>
      </w:pPr>
    </w:p>
    <w:p w:rsidR="00491C8C" w:rsidRDefault="00491C8C">
      <w:pPr>
        <w:pStyle w:val="10"/>
        <w:spacing w:line="240" w:lineRule="auto"/>
        <w:ind w:right="281"/>
        <w:jc w:val="both"/>
        <w:rPr>
          <w:rFonts w:ascii="Times New Roman" w:eastAsia="Times New Roman" w:hAnsi="Times New Roman" w:cs="Times New Roman"/>
          <w:b/>
          <w:sz w:val="24"/>
          <w:szCs w:val="24"/>
        </w:rPr>
      </w:pPr>
    </w:p>
    <w:p w:rsidR="00491C8C" w:rsidRDefault="00491C8C">
      <w:pPr>
        <w:pStyle w:val="10"/>
        <w:spacing w:line="240" w:lineRule="auto"/>
        <w:ind w:right="281"/>
        <w:jc w:val="both"/>
        <w:rPr>
          <w:rFonts w:ascii="Times New Roman" w:eastAsia="Times New Roman" w:hAnsi="Times New Roman" w:cs="Times New Roman"/>
          <w:b/>
          <w:sz w:val="24"/>
          <w:szCs w:val="24"/>
        </w:rPr>
      </w:pPr>
    </w:p>
    <w:p w:rsidR="00491C8C" w:rsidRDefault="00491C8C">
      <w:pPr>
        <w:pStyle w:val="10"/>
        <w:spacing w:line="240" w:lineRule="auto"/>
        <w:ind w:right="281"/>
        <w:jc w:val="both"/>
        <w:rPr>
          <w:rFonts w:ascii="Times New Roman" w:eastAsia="Times New Roman" w:hAnsi="Times New Roman" w:cs="Times New Roman"/>
          <w:b/>
          <w:sz w:val="24"/>
          <w:szCs w:val="24"/>
        </w:rPr>
      </w:pPr>
    </w:p>
    <w:p w:rsidR="00491C8C" w:rsidRDefault="00491C8C">
      <w:pPr>
        <w:pStyle w:val="10"/>
        <w:spacing w:line="240" w:lineRule="auto"/>
        <w:ind w:right="281"/>
        <w:jc w:val="both"/>
        <w:rPr>
          <w:rFonts w:ascii="Times New Roman" w:eastAsia="Times New Roman" w:hAnsi="Times New Roman" w:cs="Times New Roman"/>
          <w:sz w:val="24"/>
          <w:szCs w:val="24"/>
        </w:rPr>
      </w:pPr>
    </w:p>
    <w:p w:rsidR="00491C8C" w:rsidRDefault="003C6ACE">
      <w:pPr>
        <w:pStyle w:val="10"/>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РЕЗУЛЬТАТЫ СБОРА, ОБОБЩЕНИЯ И АНАЛИЗА ИНФОРМАЦИИ О КАЧЕСТВЕ </w:t>
      </w:r>
    </w:p>
    <w:p w:rsidR="00491C8C" w:rsidRDefault="003C6ACE">
      <w:pPr>
        <w:pStyle w:val="10"/>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УСЛОВИЙ ОКАЗАНИЯ УСЛУГ ОРГАНИЗАЦИЯМИ*</w:t>
      </w:r>
    </w:p>
    <w:p w:rsidR="00491C8C" w:rsidRDefault="003C6ACE">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rsidR="00491C8C" w:rsidRDefault="00491C8C">
      <w:pPr>
        <w:pStyle w:val="10"/>
        <w:spacing w:line="240" w:lineRule="auto"/>
        <w:ind w:right="281"/>
        <w:jc w:val="both"/>
        <w:rPr>
          <w:rFonts w:ascii="Times New Roman" w:eastAsia="Times New Roman" w:hAnsi="Times New Roman" w:cs="Times New Roman"/>
          <w:sz w:val="24"/>
          <w:szCs w:val="24"/>
        </w:rPr>
      </w:pPr>
    </w:p>
    <w:p w:rsidR="00491C8C" w:rsidRDefault="003C6ACE">
      <w:pPr>
        <w:pStyle w:val="10"/>
        <w:spacing w:line="240" w:lineRule="auto"/>
        <w:ind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обеспечения условий “комфортности”, в которых осуществляется деятельность, выявил следующее: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91C8C" w:rsidRDefault="00491C8C">
      <w:pPr>
        <w:pStyle w:val="10"/>
        <w:spacing w:line="240" w:lineRule="auto"/>
        <w:jc w:val="both"/>
        <w:rPr>
          <w:rFonts w:ascii="Times New Roman" w:eastAsia="Times New Roman" w:hAnsi="Times New Roman" w:cs="Times New Roman"/>
          <w:sz w:val="24"/>
          <w:szCs w:val="24"/>
        </w:rPr>
      </w:pPr>
    </w:p>
    <w:tbl>
      <w:tblPr>
        <w:tblStyle w:val="af"/>
        <w:tblW w:w="1053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510"/>
        <w:gridCol w:w="7020"/>
      </w:tblGrid>
      <w:tr w:rsidR="00491C8C">
        <w:trPr>
          <w:trHeight w:val="645"/>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«Ведерниковская ООШ»; МБДОУ №3 «Солнышко»; МБДОУ №6 «Колосок»; МБДОУ №9 «Росинка»; МБДОУ №10 «Светлячок»; МБДОУ №12 «Сказка»; МБУ ДО ЦВР;</w:t>
            </w:r>
          </w:p>
        </w:tc>
      </w:tr>
      <w:tr w:rsidR="00491C8C">
        <w:trPr>
          <w:trHeight w:val="750"/>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понятность навигации внутри организации</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«Ведерниковская ООШ»; МБДОУ №3 «Солнышко»; МБДОУ №4 «Золотой ключик»; МБДОУ №6 «Колосок»; МБДОУ №9 «Росинка»; МБДОУ №10 «Светлячок»; МБДОУ №12 «Сказка»;</w:t>
            </w:r>
          </w:p>
        </w:tc>
      </w:tr>
      <w:tr w:rsidR="00491C8C">
        <w:trPr>
          <w:trHeight w:val="645"/>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питьевой воды</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МБДОУ №6 «Колосок»; МБДОУ №9 «Росинка»; МБДОУ №10 «Светлячок»; МБДОУ №12 «Сказка»;</w:t>
            </w:r>
          </w:p>
        </w:tc>
      </w:tr>
      <w:tr w:rsidR="00491C8C">
        <w:trPr>
          <w:trHeight w:val="750"/>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санитарно-гигиенических помещений</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МБДОУ №6 «Колосок»; МБДОУ №9 «Росинка»; МБДОУ №10 «Светлячок»;</w:t>
            </w:r>
          </w:p>
        </w:tc>
      </w:tr>
      <w:tr w:rsidR="00491C8C">
        <w:trPr>
          <w:trHeight w:val="645"/>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санитарное состояние помещений организации</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МБДОУ №6 «Колосок»; МБДОУ №9 «Росинка»; МБДОУ №10 «Светлячок»;</w:t>
            </w:r>
          </w:p>
        </w:tc>
      </w:tr>
    </w:tbl>
    <w:p w:rsidR="00491C8C" w:rsidRDefault="00491C8C">
      <w:pPr>
        <w:pStyle w:val="10"/>
        <w:spacing w:line="240" w:lineRule="auto"/>
        <w:ind w:right="281"/>
        <w:jc w:val="both"/>
        <w:rPr>
          <w:rFonts w:ascii="Times New Roman" w:eastAsia="Times New Roman" w:hAnsi="Times New Roman" w:cs="Times New Roman"/>
          <w:b/>
          <w:sz w:val="24"/>
          <w:szCs w:val="24"/>
        </w:rPr>
      </w:pPr>
    </w:p>
    <w:p w:rsidR="00491C8C" w:rsidRDefault="003C6ACE">
      <w:pPr>
        <w:pStyle w:val="10"/>
        <w:spacing w:line="240" w:lineRule="auto"/>
        <w:ind w:right="281"/>
        <w:jc w:val="both"/>
        <w:rPr>
          <w:rFonts w:ascii="Times New Roman" w:eastAsia="Times New Roman" w:hAnsi="Times New Roman" w:cs="Times New Roman"/>
          <w:b/>
          <w:sz w:val="24"/>
          <w:szCs w:val="24"/>
        </w:rPr>
      </w:pPr>
      <w:r>
        <w:br w:type="page"/>
      </w:r>
    </w:p>
    <w:p w:rsidR="00491C8C" w:rsidRDefault="003C6ACE">
      <w:pPr>
        <w:pStyle w:val="10"/>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РЕЗУЛЬТАТЫ СБОРА, ОБОБЩЕНИЯ И АНАЛИЗА ИНФОРМАЦИИ О ДОСТУПНОСТИ УСЛУГ ДЛЯ ИНВАЛИДОВ И ЛИЦ С ОВЗ: Оборудование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491C8C" w:rsidRDefault="003C6ACE">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о</w:t>
      </w:r>
      <w:proofErr w:type="gramEnd"/>
      <w:r>
        <w:rPr>
          <w:rFonts w:ascii="Times New Roman" w:eastAsia="Times New Roman" w:hAnsi="Times New Roman" w:cs="Times New Roman"/>
          <w:b/>
          <w:sz w:val="24"/>
          <w:szCs w:val="24"/>
        </w:rPr>
        <w:t xml:space="preserve">бобщенные результаты в отношении всех организаций, участвовавших в процедуре </w:t>
      </w:r>
    </w:p>
    <w:p w:rsidR="00491C8C" w:rsidRDefault="00491C8C">
      <w:pPr>
        <w:pStyle w:val="10"/>
        <w:spacing w:line="240" w:lineRule="auto"/>
        <w:jc w:val="both"/>
        <w:rPr>
          <w:rFonts w:ascii="Times New Roman" w:eastAsia="Times New Roman" w:hAnsi="Times New Roman" w:cs="Times New Roman"/>
          <w:sz w:val="24"/>
          <w:szCs w:val="24"/>
        </w:rPr>
      </w:pPr>
    </w:p>
    <w:p w:rsidR="00491C8C" w:rsidRDefault="003C6ACE">
      <w:pPr>
        <w:pStyle w:val="10"/>
        <w:spacing w:line="240" w:lineRule="auto"/>
        <w:ind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оборудования территории, прилегающей к зданиям организации, и помещений с учетом доступности для инвалидов, выявил следующее: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91C8C" w:rsidRDefault="00491C8C">
      <w:pPr>
        <w:pStyle w:val="10"/>
        <w:spacing w:line="240" w:lineRule="auto"/>
        <w:jc w:val="both"/>
        <w:rPr>
          <w:rFonts w:ascii="Times New Roman" w:eastAsia="Times New Roman" w:hAnsi="Times New Roman" w:cs="Times New Roman"/>
          <w:sz w:val="24"/>
          <w:szCs w:val="24"/>
        </w:rPr>
      </w:pPr>
    </w:p>
    <w:tbl>
      <w:tblPr>
        <w:tblStyle w:val="af0"/>
        <w:tblW w:w="105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405"/>
        <w:gridCol w:w="7140"/>
      </w:tblGrid>
      <w:tr w:rsidR="00491C8C">
        <w:trPr>
          <w:trHeight w:val="105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«Михайловская ООШ»; МБДОУ №1 «Аленушка»; МБДОУ №3 «Солнышко»; МБДОУ №5 «Улыбка»; МБДОУ №6 «Колосок»; МБДОУ №8 «Виноградинка»; МБДОУ №10 «Светлячок»; МБУ ДО ЦВР;</w:t>
            </w:r>
          </w:p>
        </w:tc>
      </w:tr>
      <w:tr w:rsidR="00491C8C">
        <w:trPr>
          <w:trHeight w:val="108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требуется обеспечить условия: </w:t>
            </w:r>
            <w:proofErr w:type="gramStart"/>
            <w:r>
              <w:rPr>
                <w:rFonts w:ascii="Times New Roman" w:eastAsia="Times New Roman" w:hAnsi="Times New Roman" w:cs="Times New Roman"/>
                <w:sz w:val="24"/>
                <w:szCs w:val="24"/>
              </w:rPr>
              <w:t>МБОУ СОШ №2; МБОУ «Николаевская СОШ»; МБОУ «Стычновская СОШ»; МБОУ «Верхнепотаповская СОШ»; МБОУ «Ведерниковская ООШ»; МБОУ «Михайловская ООШ»; МБОУ «Нижнежуравская ООШ»; МБДОУ №1 «Аленушка»; МБДОУ №2 «Ладушки»; МБДОУ №3 «Солнышко»; МБДОУ №4 «Золотой ключик»; МБДОУ №6 «Колосок»; МБДОУ №7 «Колокольчик»; МБДОУ №8 «Виноградинка»; МБДОУ №9 «Росинка»; МБДОУ №10 «Светлячок»; МБДОУ №11 «Берёзка»;</w:t>
            </w:r>
            <w:proofErr w:type="gramEnd"/>
            <w:r>
              <w:rPr>
                <w:rFonts w:ascii="Times New Roman" w:eastAsia="Times New Roman" w:hAnsi="Times New Roman" w:cs="Times New Roman"/>
                <w:sz w:val="24"/>
                <w:szCs w:val="24"/>
              </w:rPr>
              <w:t xml:space="preserve"> МБДОУ №12 «Сказка»; МБДОУ №13 «Колобок»; МБДОУ №14 «Теремок»; МБУ ДО ЦВР; МБУ ДО ДЮСШ №1; МБУ ДО ДЮСШ №2;</w:t>
            </w:r>
          </w:p>
        </w:tc>
      </w:tr>
      <w:tr w:rsidR="00491C8C">
        <w:trPr>
          <w:trHeight w:val="1080"/>
        </w:trPr>
        <w:tc>
          <w:tcPr>
            <w:tcW w:w="34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«Ведерниковская ООШ»; МБОУ «Михайловская ООШ»; МБДОУ №1 «Аленушка»; МБДОУ №3 «Солнышко»; МБДОУ №4 «Золотой ключик»; МБДОУ №5 «Улыбка»; МБДОУ №6 «Колосок»; МБДОУ №9 «Росинка»; МБДОУ №10 «Светлячок»; МБУ ДО ЦВР;</w:t>
            </w:r>
          </w:p>
        </w:tc>
      </w:tr>
      <w:tr w:rsidR="00491C8C">
        <w:trPr>
          <w:trHeight w:val="81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требуется обеспечить условия: </w:t>
            </w:r>
            <w:proofErr w:type="gramStart"/>
            <w:r>
              <w:rPr>
                <w:rFonts w:ascii="Times New Roman" w:eastAsia="Times New Roman" w:hAnsi="Times New Roman" w:cs="Times New Roman"/>
                <w:sz w:val="24"/>
                <w:szCs w:val="24"/>
              </w:rPr>
              <w:t>МБОУ СОШ №1; МБОУ СОШ №2; МБОУ «Николаевская СОШ»; МБОУ «Гапкинская СОШ»; МБОУ «Стычновская СОШ»; МБОУ «Богоявленская СОШ»; МБОУ «Верхнепотаповская СОШ»; МБОУ «Ведерниковская ООШ»; МБОУ «Михайловская ООШ»; МБОУ «Нижнежуравская ООШ»; МБДОУ №1 «Аленушка»; МБДОУ №2 «Ладушки»; МБДОУ №3 «Солнышко»; МБДОУ №4 «Золотой ключик»; МБДОУ №5 «Улыбка»; МБДОУ №6 «Колосок»; МБДОУ №7 «Колокольчик»;</w:t>
            </w:r>
            <w:proofErr w:type="gramEnd"/>
            <w:r>
              <w:rPr>
                <w:rFonts w:ascii="Times New Roman" w:eastAsia="Times New Roman" w:hAnsi="Times New Roman" w:cs="Times New Roman"/>
                <w:sz w:val="24"/>
                <w:szCs w:val="24"/>
              </w:rPr>
              <w:t xml:space="preserve"> МБДОУ №8 «Виноградинка»; МБДОУ №9 «Росинка»; МБДОУ №10 «Светлячок»; МБДОУ №11 «Берёзка»; МБДОУ №12 «Сказка»; МБДОУ №13 «Колобок»; МБДОУ №14 «Теремок»; МБУ ДО ЦВР; МБУ ДО ДЮСШ №1; МБУ ДО ДЮСШ №2;</w:t>
            </w:r>
          </w:p>
        </w:tc>
      </w:tr>
      <w:tr w:rsidR="00491C8C">
        <w:trPr>
          <w:trHeight w:val="141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специально оборудованных санитарно-гигиенических помещений в организации</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СОШ №1; МБОУ «Ведерниковская ООШ»; МБОУ «Михайловская ООШ»; МБДОУ №1 «Аленушка»; МБДОУ №3 «Солнышко»; МБДОУ №5 «Улыбка»; МБДОУ №6 «Колосок»; МБДОУ №8 «Виноградинка»; МБДОУ №9 «Росинка»; МБДОУ №10 «Светлячок»; МБДОУ №14 «Теремок»; МБУ ДО ЦВР;</w:t>
            </w:r>
          </w:p>
        </w:tc>
      </w:tr>
    </w:tbl>
    <w:p w:rsidR="00491C8C" w:rsidRDefault="00491C8C">
      <w:pPr>
        <w:pStyle w:val="10"/>
        <w:spacing w:line="240" w:lineRule="auto"/>
        <w:jc w:val="both"/>
        <w:rPr>
          <w:rFonts w:ascii="Times New Roman" w:eastAsia="Times New Roman" w:hAnsi="Times New Roman" w:cs="Times New Roman"/>
          <w:sz w:val="24"/>
          <w:szCs w:val="24"/>
        </w:rPr>
      </w:pPr>
    </w:p>
    <w:p w:rsidR="00491C8C" w:rsidRDefault="003C6ACE">
      <w:pPr>
        <w:pStyle w:val="10"/>
        <w:spacing w:line="240" w:lineRule="auto"/>
        <w:ind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условий доступности, позволяющих инвалидам получать услуги наравне с другими, выявил следующее: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91C8C" w:rsidRDefault="00491C8C">
      <w:pPr>
        <w:pStyle w:val="10"/>
        <w:spacing w:line="240" w:lineRule="auto"/>
        <w:jc w:val="both"/>
        <w:rPr>
          <w:rFonts w:ascii="Times New Roman" w:eastAsia="Times New Roman" w:hAnsi="Times New Roman" w:cs="Times New Roman"/>
          <w:b/>
          <w:sz w:val="24"/>
          <w:szCs w:val="24"/>
        </w:rPr>
      </w:pPr>
    </w:p>
    <w:tbl>
      <w:tblPr>
        <w:tblStyle w:val="af1"/>
        <w:tblW w:w="1051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390"/>
        <w:gridCol w:w="7125"/>
      </w:tblGrid>
      <w:tr w:rsidR="00491C8C">
        <w:trPr>
          <w:trHeight w:val="75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требуется обеспечить условия: </w:t>
            </w:r>
            <w:proofErr w:type="gramStart"/>
            <w:r>
              <w:rPr>
                <w:rFonts w:ascii="Times New Roman" w:eastAsia="Times New Roman" w:hAnsi="Times New Roman" w:cs="Times New Roman"/>
                <w:sz w:val="24"/>
                <w:szCs w:val="24"/>
              </w:rPr>
              <w:t>МБОУ СОШ №1; МБОУ СОШ №2; МБОУ «Николаевская СОШ»; МБОУ «Стычновская СОШ»; МБОУ «Верхнепотаповская СОШ»; МБОУ «Ведерниковская ООШ»; МБОУ «Михайловская ООШ»; МБОУ «Нижнежуравская ООШ»; МБДОУ №1 «Аленушка»; МБДОУ №2 «Ладушки»; МБДОУ №3 «Солнышко»; МБДОУ №4 «Золотой ключик»; МБДОУ №5 «Улыбка»; МБДОУ №6 «Колосок»; МБДОУ №7 «Колокольчик»; МБДОУ №8 «Виноградинка»; МБДОУ №9 «Росинка»;</w:t>
            </w:r>
            <w:proofErr w:type="gramEnd"/>
            <w:r>
              <w:rPr>
                <w:rFonts w:ascii="Times New Roman" w:eastAsia="Times New Roman" w:hAnsi="Times New Roman" w:cs="Times New Roman"/>
                <w:sz w:val="24"/>
                <w:szCs w:val="24"/>
              </w:rPr>
              <w:t xml:space="preserve"> МБДОУ №10 «Светлячок»; МБДОУ №11 «Берёзка»; МБДОУ №12 «Сказка»; МБДОУ №13 «Колобок»; МБДОУ №14 «Теремок»; МБУ ДО ЦВР; МБУ ДО ДЮСШ №1; МБУ ДО ДЮСШ №2;</w:t>
            </w:r>
          </w:p>
        </w:tc>
      </w:tr>
      <w:tr w:rsidR="00491C8C">
        <w:trPr>
          <w:trHeight w:val="81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МБДОУ №1 «Аленушка»; МБДОУ №3 «Солнышко»; МБДОУ №4 «Золотой ключик»; МБДОУ №5 «Улыбка»; МБДОУ №6 «Колосок»; МБДОУ №8 «Виноградинка»; МБДОУ №9 «Росинка»; МБДОУ №10 «Светлячок»; МБДОУ №12 «Сказка»; МБДОУ №14 «Теремок»;</w:t>
            </w:r>
          </w:p>
        </w:tc>
      </w:tr>
      <w:tr w:rsidR="00491C8C">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sz w:val="20"/>
                <w:szCs w:val="20"/>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sz w:val="20"/>
                <w:szCs w:val="20"/>
              </w:rPr>
            </w:pPr>
            <w:r>
              <w:rPr>
                <w:rFonts w:ascii="Times New Roman" w:eastAsia="Times New Roman" w:hAnsi="Times New Roman" w:cs="Times New Roman"/>
                <w:sz w:val="24"/>
                <w:szCs w:val="24"/>
              </w:rPr>
              <w:t xml:space="preserve">требуется обеспечить условия: </w:t>
            </w:r>
            <w:proofErr w:type="gramStart"/>
            <w:r>
              <w:rPr>
                <w:rFonts w:ascii="Times New Roman" w:eastAsia="Times New Roman" w:hAnsi="Times New Roman" w:cs="Times New Roman"/>
                <w:sz w:val="24"/>
                <w:szCs w:val="24"/>
              </w:rPr>
              <w:t>МБОУ СОШ №1; МБОУ СОШ №2; МБОУ «Николаевская СОШ»; МБОУ «Гапкинская СОШ»; МБОУ «Стычновская СОШ»; МБОУ «Богоявленская СОШ»; МБОУ «Верхнепотаповская СОШ»; МБОУ «Ведерниковская ООШ»; МБОУ «Михайловская ООШ»; МБОУ «Нижнежуравская ООШ»; МБДОУ №1 «Аленушка»; МБДОУ №2 «Ладушки»; МБДОУ №3 «Солнышко»; МБДОУ №4 «Золотой ключик»; МБДОУ №5 «Улыбка»; МБДОУ №6 «Колосок»; МБДОУ №7 «Колокольчик»;</w:t>
            </w:r>
            <w:proofErr w:type="gramEnd"/>
            <w:r>
              <w:rPr>
                <w:rFonts w:ascii="Times New Roman" w:eastAsia="Times New Roman" w:hAnsi="Times New Roman" w:cs="Times New Roman"/>
                <w:sz w:val="24"/>
                <w:szCs w:val="24"/>
              </w:rPr>
              <w:t xml:space="preserve"> МБДОУ №8 «Виноградинка»; МБДОУ №9 «Росинка»; МБДОУ №10 «Светлячок»; МБДОУ №11 «Берёзка»; МБДОУ №12 «Сказка»; МБДОУ №13 «Колобок»; МБДОУ №14 «Теремок»; МБУ ДО ЦВР; МБУ ДО ДЮСШ №1; МБУ ДО ДЮСШ №2;</w:t>
            </w:r>
          </w:p>
        </w:tc>
      </w:tr>
      <w:tr w:rsidR="00491C8C">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sz w:val="20"/>
                <w:szCs w:val="20"/>
              </w:rPr>
            </w:pPr>
            <w:r>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sz w:val="20"/>
                <w:szCs w:val="20"/>
              </w:rPr>
            </w:pPr>
            <w:r>
              <w:rPr>
                <w:rFonts w:ascii="Times New Roman" w:eastAsia="Times New Roman" w:hAnsi="Times New Roman" w:cs="Times New Roman"/>
                <w:sz w:val="24"/>
                <w:szCs w:val="24"/>
              </w:rPr>
              <w:t xml:space="preserve">требуется обеспечить условия: МБОУ СОШ №2; МБОУ «Николаевская СОШ»; МБОУ «Стычновская СОШ»; МБОУ «Нижнежуравская ООШ»; МБДОУ №2 «Ладушки»; МБДОУ №3 «Солнышко»; МБДОУ №7 «Колокольчик»; МБДОУ №11 </w:t>
            </w:r>
            <w:r>
              <w:rPr>
                <w:rFonts w:ascii="Times New Roman" w:eastAsia="Times New Roman" w:hAnsi="Times New Roman" w:cs="Times New Roman"/>
                <w:sz w:val="24"/>
                <w:szCs w:val="24"/>
              </w:rPr>
              <w:lastRenderedPageBreak/>
              <w:t>«Берёзка»; МБДОУ №13 «Колобок»; МБУ ДО ДЮСШ №1; МБУ ДО ДЮСШ №2;</w:t>
            </w:r>
          </w:p>
        </w:tc>
      </w:tr>
      <w:tr w:rsidR="00491C8C">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sz w:val="20"/>
                <w:szCs w:val="20"/>
              </w:rPr>
            </w:pPr>
            <w:r>
              <w:rPr>
                <w:rFonts w:ascii="Times New Roman" w:eastAsia="Times New Roman" w:hAnsi="Times New Roman" w:cs="Times New Roman"/>
                <w:sz w:val="24"/>
                <w:szCs w:val="24"/>
              </w:rPr>
              <w:lastRenderedPageBreak/>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sz w:val="20"/>
                <w:szCs w:val="20"/>
              </w:rPr>
            </w:pPr>
            <w:r>
              <w:rPr>
                <w:rFonts w:ascii="Times New Roman" w:eastAsia="Times New Roman" w:hAnsi="Times New Roman" w:cs="Times New Roman"/>
                <w:sz w:val="24"/>
                <w:szCs w:val="24"/>
              </w:rPr>
              <w:t xml:space="preserve">требуется обеспечить условия: </w:t>
            </w:r>
            <w:proofErr w:type="gramStart"/>
            <w:r>
              <w:rPr>
                <w:rFonts w:ascii="Times New Roman" w:eastAsia="Times New Roman" w:hAnsi="Times New Roman" w:cs="Times New Roman"/>
                <w:sz w:val="24"/>
                <w:szCs w:val="24"/>
              </w:rPr>
              <w:t>МБОУ СОШ №1; МБОУ СОШ №2; МБОУ «Николаевская СОШ»; МБОУ «Стычновская СОШ»; МБОУ «Верхнепотаповская СОШ»; МБОУ «Ведерниковская ООШ»; МБОУ «Михайловская ООШ»; МБОУ «Нижнежуравская ООШ»; МБДОУ №1 «Аленушка»; МБДОУ №2 «Ладушки»; МБДОУ №3 «Солнышко»; МБДОУ №4 «Золотой ключик»; МБДОУ №6 «Колосок»; МБДОУ №7 «Колокольчик»; МБДОУ №8 «Виноградинка»; МБДОУ №9 «Росинка»; МБДОУ №10 «Светлячок»;</w:t>
            </w:r>
            <w:proofErr w:type="gramEnd"/>
            <w:r>
              <w:rPr>
                <w:rFonts w:ascii="Times New Roman" w:eastAsia="Times New Roman" w:hAnsi="Times New Roman" w:cs="Times New Roman"/>
                <w:sz w:val="24"/>
                <w:szCs w:val="24"/>
              </w:rPr>
              <w:t xml:space="preserve"> МБДОУ №11 «Берёзка»; МБДОУ №12 «Сказка»; МБДОУ №13 «Колобок»; МБДОУ №14 «Теремок»; МБУ ДО ДЮСШ №1; МБУ ДО ДЮСШ №2;</w:t>
            </w:r>
          </w:p>
        </w:tc>
      </w:tr>
      <w:tr w:rsidR="00491C8C">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услуг в дистанционном режиме или на дому</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МБДОУ №1 «Аленушка»; МБДОУ №3 «Солнышко»; МБДОУ №4 «Золотой ключик»; МБДОУ №5 «Улыбка»; МБДОУ №6 «Колосок»; МБДОУ №8 «Виноградинка»; МБДОУ №9 «Росинка»; МБДОУ №10 «Светлячок»; МБДОУ №12 «Сказка»; МБУ ДО ЦВР;</w:t>
            </w:r>
          </w:p>
        </w:tc>
      </w:tr>
    </w:tbl>
    <w:p w:rsidR="00491C8C" w:rsidRDefault="00491C8C">
      <w:pPr>
        <w:pStyle w:val="10"/>
        <w:spacing w:line="240" w:lineRule="auto"/>
        <w:jc w:val="both"/>
        <w:rPr>
          <w:rFonts w:ascii="Times New Roman" w:eastAsia="Times New Roman" w:hAnsi="Times New Roman" w:cs="Times New Roman"/>
          <w:b/>
          <w:sz w:val="24"/>
          <w:szCs w:val="24"/>
        </w:rPr>
      </w:pPr>
    </w:p>
    <w:p w:rsidR="00491C8C" w:rsidRDefault="003C6ACE">
      <w:pPr>
        <w:pStyle w:val="10"/>
        <w:spacing w:line="240" w:lineRule="auto"/>
        <w:jc w:val="both"/>
        <w:rPr>
          <w:rFonts w:ascii="Times New Roman" w:eastAsia="Times New Roman" w:hAnsi="Times New Roman" w:cs="Times New Roman"/>
          <w:b/>
          <w:sz w:val="24"/>
          <w:szCs w:val="24"/>
        </w:rPr>
      </w:pPr>
      <w:r>
        <w:br w:type="page"/>
      </w:r>
    </w:p>
    <w:p w:rsidR="00491C8C" w:rsidRDefault="003C6ACE">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491C8C" w:rsidRDefault="003C6ACE">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rsidR="00491C8C" w:rsidRDefault="003C6ACE">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tbl>
      <w:tblPr>
        <w:tblStyle w:val="af2"/>
        <w:tblW w:w="10755" w:type="dxa"/>
        <w:tblInd w:w="-60" w:type="dxa"/>
        <w:tblLayout w:type="fixed"/>
        <w:tblLook w:val="0600" w:firstRow="0" w:lastRow="0" w:firstColumn="0" w:lastColumn="0" w:noHBand="1" w:noVBand="1"/>
      </w:tblPr>
      <w:tblGrid>
        <w:gridCol w:w="10755"/>
      </w:tblGrid>
      <w:tr w:rsidR="00491C8C">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491C8C" w:rsidRDefault="003C6ACE">
            <w:pPr>
              <w:pStyle w:val="10"/>
              <w:widowControl w:val="0"/>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w:t>
            </w:r>
            <w:proofErr w:type="gramStart"/>
            <w:r>
              <w:rPr>
                <w:rFonts w:ascii="Times New Roman" w:eastAsia="Times New Roman" w:hAnsi="Times New Roman" w:cs="Times New Roman"/>
                <w:sz w:val="24"/>
                <w:szCs w:val="24"/>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Федеральной службы по надзору в сфере образования и науки от 14 августа 2020 года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roofErr w:type="gramEnd"/>
          </w:p>
        </w:tc>
      </w:tr>
    </w:tbl>
    <w:p w:rsidR="00491C8C" w:rsidRDefault="00491C8C">
      <w:pPr>
        <w:pStyle w:val="10"/>
        <w:spacing w:line="240" w:lineRule="auto"/>
        <w:jc w:val="both"/>
        <w:rPr>
          <w:rFonts w:ascii="Times New Roman" w:eastAsia="Times New Roman" w:hAnsi="Times New Roman" w:cs="Times New Roman"/>
          <w:color w:val="FF0000"/>
          <w:sz w:val="24"/>
          <w:szCs w:val="24"/>
        </w:rPr>
      </w:pPr>
    </w:p>
    <w:p w:rsidR="00491C8C" w:rsidRDefault="003C6ACE">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размещенной на сайте (сайтах) информации на соответствие требованиям нормативно-правовой базы:</w:t>
      </w:r>
    </w:p>
    <w:tbl>
      <w:tblPr>
        <w:tblStyle w:val="af3"/>
        <w:tblW w:w="1051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005"/>
        <w:gridCol w:w="3510"/>
      </w:tblGrid>
      <w:tr w:rsidR="00491C8C">
        <w:trPr>
          <w:trHeight w:val="60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 и сокращенное (при наличии) наименование образовательной организации. Информация о дате создания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57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7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нахождения образовательной организац</w:t>
            </w:r>
            <w:proofErr w:type="gramStart"/>
            <w:r>
              <w:rPr>
                <w:rFonts w:ascii="Times New Roman" w:eastAsia="Times New Roman" w:hAnsi="Times New Roman" w:cs="Times New Roman"/>
                <w:sz w:val="24"/>
                <w:szCs w:val="24"/>
              </w:rPr>
              <w:t>ии и ее</w:t>
            </w:r>
            <w:proofErr w:type="gramEnd"/>
            <w:r>
              <w:rPr>
                <w:rFonts w:ascii="Times New Roman" w:eastAsia="Times New Roman" w:hAnsi="Times New Roman" w:cs="Times New Roman"/>
                <w:sz w:val="24"/>
                <w:szCs w:val="24"/>
              </w:rPr>
              <w:t xml:space="preserve"> филиалов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5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режиме, графике работы: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70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3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структуре и об органах управления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63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w:t>
            </w:r>
            <w:proofErr w:type="gramStart"/>
            <w:r>
              <w:rPr>
                <w:rFonts w:ascii="Times New Roman" w:eastAsia="Times New Roman" w:hAnsi="Times New Roman" w:cs="Times New Roman"/>
                <w:sz w:val="24"/>
                <w:szCs w:val="24"/>
              </w:rPr>
              <w:t>положениях</w:t>
            </w:r>
            <w:proofErr w:type="gramEnd"/>
            <w:r>
              <w:rPr>
                <w:rFonts w:ascii="Times New Roman" w:eastAsia="Times New Roman" w:hAnsi="Times New Roman" w:cs="Times New Roman"/>
                <w:sz w:val="24"/>
                <w:szCs w:val="24"/>
              </w:rPr>
              <w:t xml:space="preserve"> о структурных подразделениях (об органах управления) с приложением копий указанных положений (при их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1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Свидетельства о государственной аккредитации (с приложениями):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 финансово-хозяйственной деятельности образовательной организации или бюджетные сметы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24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7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внутреннего распорядка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правила внутреннего трудового распорядка и коллективный договор:</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4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результатах самообследования: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10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порядке оказания платных образовательных услуг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115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54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реализуемых уровнях образования: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5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формах обучения: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5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нормативных сроках обучения: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12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7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88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115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8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121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4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реализуемых образовательных программах:</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4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численности обучающихся</w:t>
            </w:r>
            <w:proofErr w:type="gramStart"/>
            <w:r>
              <w:rPr>
                <w:rFonts w:ascii="Times New Roman" w:eastAsia="Times New Roman" w:hAnsi="Times New Roman" w:cs="Times New Roman"/>
                <w:sz w:val="24"/>
                <w:szCs w:val="24"/>
              </w:rPr>
              <w:t xml:space="preserve"> :</w:t>
            </w:r>
            <w:proofErr w:type="gramEnd"/>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72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10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42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образования: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103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121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73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88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5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условиях питания обучающихся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4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условиях охраны здоровья обучающихся: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73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9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8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наличии и условиях предоставления </w:t>
            </w:r>
            <w:proofErr w:type="gramStart"/>
            <w:r>
              <w:rPr>
                <w:rFonts w:ascii="Times New Roman" w:eastAsia="Times New Roman" w:hAnsi="Times New Roman" w:cs="Times New Roman"/>
                <w:sz w:val="24"/>
                <w:szCs w:val="24"/>
              </w:rPr>
              <w:t>обучающимся</w:t>
            </w:r>
            <w:proofErr w:type="gramEnd"/>
            <w:r>
              <w:rPr>
                <w:rFonts w:ascii="Times New Roman" w:eastAsia="Times New Roman" w:hAnsi="Times New Roman" w:cs="Times New Roman"/>
                <w:sz w:val="24"/>
                <w:szCs w:val="24"/>
              </w:rPr>
              <w:t xml:space="preserve"> стипендий, мер социальной поддержки: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14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4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трудоустройстве выпускников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13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наличии и порядке оказания платных образовательных услуг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5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объеме образовательной деятельности: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7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37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количестве вакантных мест для приема (перевода):</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11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для использования инвалидами и лицами с ОВЗ:</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11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8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специальных условиях питания для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специальных условиях охраны здоровья для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Заключенные и планируемые к заключению договоры с иностранными и (или) международными организациями по вопросам образования и науки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491C8C">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Международная аккредитация образовательных программ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bl>
    <w:p w:rsidR="00491C8C" w:rsidRDefault="00491C8C">
      <w:pPr>
        <w:pStyle w:val="10"/>
        <w:spacing w:line="240" w:lineRule="auto"/>
        <w:jc w:val="both"/>
        <w:rPr>
          <w:rFonts w:ascii="Times New Roman" w:eastAsia="Times New Roman" w:hAnsi="Times New Roman" w:cs="Times New Roman"/>
          <w:sz w:val="24"/>
          <w:szCs w:val="24"/>
        </w:rPr>
      </w:pPr>
    </w:p>
    <w:p w:rsidR="00491C8C" w:rsidRDefault="003C6ACE">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491C8C" w:rsidRDefault="003C6ACE">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491C8C" w:rsidRDefault="003C6ACE">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Pr>
          <w:rFonts w:ascii="Times New Roman" w:eastAsia="Times New Roman" w:hAnsi="Times New Roman" w:cs="Times New Roman"/>
          <w:sz w:val="24"/>
          <w:szCs w:val="24"/>
        </w:rPr>
        <w:tab/>
      </w:r>
    </w:p>
    <w:p w:rsidR="00491C8C" w:rsidRDefault="003C6ACE">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Pr>
          <w:rFonts w:ascii="Times New Roman" w:eastAsia="Times New Roman" w:hAnsi="Times New Roman" w:cs="Times New Roman"/>
          <w:sz w:val="24"/>
          <w:szCs w:val="24"/>
        </w:rPr>
        <w:tab/>
      </w:r>
    </w:p>
    <w:p w:rsidR="00491C8C" w:rsidRDefault="003C6ACE">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491C8C" w:rsidRDefault="00491C8C">
      <w:pPr>
        <w:pStyle w:val="10"/>
        <w:spacing w:line="240" w:lineRule="auto"/>
        <w:jc w:val="both"/>
        <w:rPr>
          <w:rFonts w:ascii="Times New Roman" w:eastAsia="Times New Roman" w:hAnsi="Times New Roman" w:cs="Times New Roman"/>
          <w:sz w:val="24"/>
          <w:szCs w:val="24"/>
        </w:rPr>
      </w:pPr>
    </w:p>
    <w:p w:rsidR="00491C8C" w:rsidRDefault="003C6ACE">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Отмечен высокий уровень доступности взаимодействия с получателями услуг по телефону, электронной почте. </w:t>
      </w:r>
    </w:p>
    <w:p w:rsidR="00491C8C" w:rsidRDefault="00491C8C">
      <w:pPr>
        <w:pStyle w:val="10"/>
        <w:spacing w:line="240" w:lineRule="auto"/>
        <w:jc w:val="both"/>
        <w:rPr>
          <w:rFonts w:ascii="Times New Roman" w:eastAsia="Times New Roman" w:hAnsi="Times New Roman" w:cs="Times New Roman"/>
          <w:sz w:val="24"/>
          <w:szCs w:val="24"/>
        </w:rPr>
      </w:pPr>
    </w:p>
    <w:p w:rsidR="00491C8C" w:rsidRDefault="00491C8C">
      <w:pPr>
        <w:pStyle w:val="10"/>
        <w:spacing w:line="240" w:lineRule="auto"/>
        <w:jc w:val="both"/>
        <w:rPr>
          <w:rFonts w:ascii="Times New Roman" w:eastAsia="Times New Roman" w:hAnsi="Times New Roman" w:cs="Times New Roman"/>
          <w:sz w:val="24"/>
          <w:szCs w:val="24"/>
        </w:rPr>
      </w:pPr>
    </w:p>
    <w:p w:rsidR="00491C8C" w:rsidRDefault="003C6ACE">
      <w:pPr>
        <w:pStyle w:val="10"/>
        <w:spacing w:line="240" w:lineRule="auto"/>
        <w:jc w:val="both"/>
        <w:rPr>
          <w:rFonts w:ascii="Times New Roman" w:eastAsia="Times New Roman" w:hAnsi="Times New Roman" w:cs="Times New Roman"/>
          <w:b/>
          <w:sz w:val="24"/>
          <w:szCs w:val="24"/>
        </w:rPr>
      </w:pPr>
      <w:r>
        <w:br w:type="page"/>
      </w:r>
    </w:p>
    <w:p w:rsidR="00491C8C" w:rsidRDefault="003C6ACE">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491C8C" w:rsidRDefault="003C6ACE">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rsidR="00491C8C" w:rsidRDefault="00491C8C">
      <w:pPr>
        <w:pStyle w:val="10"/>
        <w:spacing w:line="240" w:lineRule="auto"/>
        <w:jc w:val="both"/>
        <w:rPr>
          <w:rFonts w:ascii="Times New Roman" w:eastAsia="Times New Roman" w:hAnsi="Times New Roman" w:cs="Times New Roman"/>
          <w:sz w:val="24"/>
          <w:szCs w:val="24"/>
        </w:rPr>
      </w:pPr>
    </w:p>
    <w:p w:rsidR="00491C8C" w:rsidRDefault="003C6ACE">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обязательной к размещению на стенде информации:</w:t>
      </w:r>
    </w:p>
    <w:p w:rsidR="00491C8C" w:rsidRDefault="00491C8C">
      <w:pPr>
        <w:pStyle w:val="10"/>
        <w:spacing w:line="240" w:lineRule="auto"/>
        <w:jc w:val="both"/>
        <w:rPr>
          <w:rFonts w:ascii="Times New Roman" w:eastAsia="Times New Roman" w:hAnsi="Times New Roman" w:cs="Times New Roman"/>
          <w:b/>
          <w:color w:val="FF0000"/>
        </w:rPr>
      </w:pPr>
    </w:p>
    <w:tbl>
      <w:tblPr>
        <w:tblStyle w:val="af4"/>
        <w:tblW w:w="104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440"/>
      </w:tblGrid>
      <w:tr w:rsidR="00491C8C">
        <w:trPr>
          <w:trHeight w:val="450"/>
        </w:trPr>
        <w:tc>
          <w:tcPr>
            <w:tcW w:w="10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месте нахождения образовательной организац</w:t>
            </w:r>
            <w:proofErr w:type="gramStart"/>
            <w:r>
              <w:rPr>
                <w:rFonts w:ascii="Times New Roman" w:eastAsia="Times New Roman" w:hAnsi="Times New Roman" w:cs="Times New Roman"/>
              </w:rPr>
              <w:t>ии и ее</w:t>
            </w:r>
            <w:proofErr w:type="gramEnd"/>
            <w:r>
              <w:rPr>
                <w:rFonts w:ascii="Times New Roman" w:eastAsia="Times New Roman" w:hAnsi="Times New Roman" w:cs="Times New Roman"/>
              </w:rPr>
              <w:t xml:space="preserve"> филиалов (при наличии)</w:t>
            </w:r>
          </w:p>
          <w:p w:rsidR="00491C8C" w:rsidRDefault="003C6ACE">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режиме, графике работы</w:t>
            </w:r>
          </w:p>
          <w:p w:rsidR="00491C8C" w:rsidRDefault="003C6ACE">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контактных телефонах и об адресах электронной почты</w:t>
            </w:r>
          </w:p>
          <w:p w:rsidR="00491C8C" w:rsidRDefault="003C6ACE">
            <w:pPr>
              <w:pStyle w:val="10"/>
              <w:spacing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p w:rsidR="00491C8C" w:rsidRDefault="003C6ACE">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Лицензии на осуществление образовательной деятельности (с приложениями)</w:t>
            </w:r>
          </w:p>
          <w:p w:rsidR="00491C8C" w:rsidRDefault="003C6ACE">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Свидетельства о государственной аккредитации (с приложениями)</w:t>
            </w:r>
          </w:p>
          <w:p w:rsidR="00491C8C" w:rsidRDefault="003C6ACE">
            <w:pPr>
              <w:pStyle w:val="10"/>
              <w:spacing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p w:rsidR="00491C8C" w:rsidRDefault="003C6ACE">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Правила внутреннего распорядка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правила внутреннего трудового распорядка и коллективный договор</w:t>
            </w:r>
          </w:p>
          <w:p w:rsidR="00491C8C" w:rsidRDefault="003C6ACE">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Pr>
                <w:rFonts w:ascii="Times New Roman" w:eastAsia="Times New Roman" w:hAnsi="Times New Roman" w:cs="Times New Roman"/>
              </w:rPr>
              <w:t>обучения</w:t>
            </w:r>
            <w:proofErr w:type="gramEnd"/>
            <w:r>
              <w:rPr>
                <w:rFonts w:ascii="Times New Roman" w:eastAsia="Times New Roman" w:hAnsi="Times New Roman" w:cs="Times New Roman"/>
              </w:rPr>
              <w:t xml:space="preserve"> по каждой образовательной программе*</w:t>
            </w:r>
          </w:p>
          <w:p w:rsidR="00491C8C" w:rsidRDefault="003C6ACE">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об учебных планах реализуемых образовательных программ с приложением их копий</w:t>
            </w:r>
          </w:p>
          <w:p w:rsidR="00491C8C" w:rsidRDefault="003C6ACE">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491C8C" w:rsidRDefault="003C6ACE">
            <w:pPr>
              <w:pStyle w:val="10"/>
              <w:spacing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491C8C" w:rsidRDefault="003C6ACE">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Информация </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условиях питания обучающихся, в том числе инвалидов и лиц с ограниченными возможностями здоровья</w:t>
            </w:r>
          </w:p>
          <w:p w:rsidR="00491C8C" w:rsidRDefault="003C6ACE">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Информация о наличии и условиях предоставления </w:t>
            </w:r>
            <w:proofErr w:type="gramStart"/>
            <w:r>
              <w:rPr>
                <w:rFonts w:ascii="Times New Roman" w:eastAsia="Times New Roman" w:hAnsi="Times New Roman" w:cs="Times New Roman"/>
              </w:rPr>
              <w:t>обучающимся</w:t>
            </w:r>
            <w:proofErr w:type="gramEnd"/>
            <w:r>
              <w:rPr>
                <w:rFonts w:ascii="Times New Roman" w:eastAsia="Times New Roman" w:hAnsi="Times New Roman" w:cs="Times New Roman"/>
              </w:rPr>
              <w:t xml:space="preserve"> стипендий, мер социальной поддержки</w:t>
            </w:r>
          </w:p>
          <w:p w:rsidR="00491C8C" w:rsidRDefault="003C6ACE">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наличии и порядке оказания платных образовательных услуг (при наличии)*</w:t>
            </w:r>
          </w:p>
          <w:p w:rsidR="00491C8C" w:rsidRDefault="003C6ACE">
            <w:pPr>
              <w:pStyle w:val="10"/>
              <w:spacing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r>
    </w:tbl>
    <w:p w:rsidR="00491C8C" w:rsidRDefault="00491C8C">
      <w:pPr>
        <w:pStyle w:val="10"/>
        <w:spacing w:line="240" w:lineRule="auto"/>
        <w:jc w:val="both"/>
        <w:rPr>
          <w:rFonts w:ascii="Times New Roman" w:eastAsia="Times New Roman" w:hAnsi="Times New Roman" w:cs="Times New Roman"/>
          <w:sz w:val="24"/>
          <w:szCs w:val="24"/>
        </w:rPr>
      </w:pPr>
    </w:p>
    <w:p w:rsidR="00491C8C" w:rsidRDefault="003C6ACE">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стендах информация размещена в соответствии с утвержденным перечнем. </w:t>
      </w:r>
    </w:p>
    <w:p w:rsidR="00491C8C" w:rsidRDefault="00491C8C">
      <w:pPr>
        <w:pStyle w:val="10"/>
        <w:spacing w:line="240" w:lineRule="auto"/>
        <w:jc w:val="both"/>
        <w:rPr>
          <w:rFonts w:ascii="Times New Roman" w:eastAsia="Times New Roman" w:hAnsi="Times New Roman" w:cs="Times New Roman"/>
          <w:sz w:val="24"/>
          <w:szCs w:val="24"/>
        </w:rPr>
      </w:pPr>
    </w:p>
    <w:p w:rsidR="00491C8C" w:rsidRDefault="003C6ACE">
      <w:pPr>
        <w:pStyle w:val="10"/>
        <w:spacing w:line="240" w:lineRule="auto"/>
        <w:jc w:val="both"/>
        <w:rPr>
          <w:rFonts w:ascii="Times New Roman" w:eastAsia="Times New Roman" w:hAnsi="Times New Roman" w:cs="Times New Roman"/>
          <w:b/>
          <w:sz w:val="24"/>
          <w:szCs w:val="24"/>
        </w:rPr>
      </w:pPr>
      <w:r>
        <w:br w:type="page"/>
      </w:r>
    </w:p>
    <w:p w:rsidR="00491C8C" w:rsidRDefault="003C6ACE">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5) РЕЗУЛЬТАТЫ СБОРА, ОБОБЩЕНИЯ И АНАЛИЗА ИНФОРМАЦИИ </w:t>
      </w:r>
    </w:p>
    <w:p w:rsidR="00491C8C" w:rsidRDefault="003C6ACE">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РЕЗУЛЬТАТАМ ОПРОСА ПОЛУЧАТЕЛЕЙ УСЛУГ*</w:t>
      </w:r>
    </w:p>
    <w:p w:rsidR="00491C8C" w:rsidRDefault="003C6ACE">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rsidR="00491C8C" w:rsidRDefault="00491C8C">
      <w:pPr>
        <w:pStyle w:val="10"/>
        <w:spacing w:line="240" w:lineRule="auto"/>
        <w:jc w:val="both"/>
        <w:rPr>
          <w:rFonts w:ascii="Times New Roman" w:eastAsia="Times New Roman" w:hAnsi="Times New Roman" w:cs="Times New Roman"/>
          <w:sz w:val="24"/>
          <w:szCs w:val="24"/>
        </w:rPr>
      </w:pPr>
    </w:p>
    <w:p w:rsidR="00491C8C" w:rsidRDefault="003C6ACE">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Абсолютные показатели анкетирования: </w:t>
      </w:r>
    </w:p>
    <w:p w:rsidR="00491C8C" w:rsidRDefault="00491C8C">
      <w:pPr>
        <w:pStyle w:val="10"/>
        <w:spacing w:line="240" w:lineRule="auto"/>
        <w:jc w:val="both"/>
        <w:rPr>
          <w:rFonts w:ascii="Times New Roman" w:eastAsia="Times New Roman" w:hAnsi="Times New Roman" w:cs="Times New Roman"/>
          <w:sz w:val="24"/>
          <w:szCs w:val="24"/>
        </w:rPr>
      </w:pPr>
    </w:p>
    <w:tbl>
      <w:tblPr>
        <w:tblStyle w:val="af5"/>
        <w:tblW w:w="10410" w:type="dxa"/>
        <w:tblInd w:w="-60" w:type="dxa"/>
        <w:tblLayout w:type="fixed"/>
        <w:tblLook w:val="0600" w:firstRow="0" w:lastRow="0" w:firstColumn="0" w:lastColumn="0" w:noHBand="1" w:noVBand="1"/>
      </w:tblPr>
      <w:tblGrid>
        <w:gridCol w:w="8790"/>
        <w:gridCol w:w="1620"/>
      </w:tblGrid>
      <w:tr w:rsidR="00491C8C">
        <w:trPr>
          <w:trHeight w:val="64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Чобщ - общее число опрошенных получателей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1092</w:t>
            </w:r>
          </w:p>
        </w:tc>
      </w:tr>
      <w:tr w:rsidR="00491C8C">
        <w:trPr>
          <w:trHeight w:val="330"/>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948</w:t>
            </w:r>
          </w:p>
        </w:tc>
      </w:tr>
      <w:tr w:rsidR="00491C8C">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p>
        </w:tc>
      </w:tr>
      <w:tr w:rsidR="00491C8C">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rPr>
                <w:sz w:val="20"/>
                <w:szCs w:val="20"/>
              </w:rPr>
            </w:pPr>
            <w:r>
              <w:rPr>
                <w:rFonts w:ascii="Times New Roman" w:eastAsia="Times New Roman" w:hAnsi="Times New Roman" w:cs="Times New Roman"/>
                <w:sz w:val="24"/>
                <w:szCs w:val="24"/>
              </w:rPr>
              <w:t>Укомф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jc w:val="right"/>
              <w:rPr>
                <w:sz w:val="20"/>
                <w:szCs w:val="20"/>
              </w:rPr>
            </w:pPr>
            <w:r>
              <w:rPr>
                <w:rFonts w:ascii="Times New Roman" w:eastAsia="Times New Roman" w:hAnsi="Times New Roman" w:cs="Times New Roman"/>
                <w:sz w:val="24"/>
                <w:szCs w:val="24"/>
              </w:rPr>
              <w:t>947</w:t>
            </w:r>
          </w:p>
        </w:tc>
      </w:tr>
      <w:tr w:rsidR="00491C8C">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rPr>
                <w:sz w:val="20"/>
                <w:szCs w:val="20"/>
              </w:rPr>
            </w:pPr>
            <w:r>
              <w:rPr>
                <w:rFonts w:ascii="Times New Roman" w:eastAsia="Times New Roman" w:hAnsi="Times New Roman" w:cs="Times New Roman"/>
                <w:sz w:val="24"/>
                <w:szCs w:val="24"/>
              </w:rPr>
              <w:t>Удост - число получателей услуг-инвалидов, удовлетворенных доступностью услуг для 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jc w:val="right"/>
              <w:rPr>
                <w:sz w:val="20"/>
                <w:szCs w:val="20"/>
              </w:rPr>
            </w:pPr>
            <w:r>
              <w:rPr>
                <w:rFonts w:ascii="Times New Roman" w:eastAsia="Times New Roman" w:hAnsi="Times New Roman" w:cs="Times New Roman"/>
                <w:sz w:val="24"/>
                <w:szCs w:val="24"/>
              </w:rPr>
              <w:t>43</w:t>
            </w:r>
          </w:p>
        </w:tc>
      </w:tr>
      <w:tr w:rsidR="00491C8C">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rPr>
                <w:sz w:val="20"/>
                <w:szCs w:val="20"/>
              </w:rPr>
            </w:pPr>
            <w:r>
              <w:rPr>
                <w:rFonts w:ascii="Times New Roman" w:eastAsia="Times New Roman" w:hAnsi="Times New Roman" w:cs="Times New Roman"/>
                <w:sz w:val="24"/>
                <w:szCs w:val="24"/>
              </w:rPr>
              <w:t>Чинв - число опрошенных получателей услуг-инвалидов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jc w:val="right"/>
              <w:rPr>
                <w:sz w:val="20"/>
                <w:szCs w:val="20"/>
              </w:rPr>
            </w:pPr>
            <w:r>
              <w:rPr>
                <w:rFonts w:ascii="Times New Roman" w:eastAsia="Times New Roman" w:hAnsi="Times New Roman" w:cs="Times New Roman"/>
                <w:sz w:val="24"/>
                <w:szCs w:val="24"/>
              </w:rPr>
              <w:t>49</w:t>
            </w:r>
          </w:p>
        </w:tc>
      </w:tr>
      <w:tr w:rsidR="00491C8C">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rPr>
                <w:sz w:val="20"/>
                <w:szCs w:val="20"/>
              </w:rPr>
            </w:pPr>
            <w:r>
              <w:rPr>
                <w:rFonts w:ascii="Times New Roman" w:eastAsia="Times New Roman" w:hAnsi="Times New Roman" w:cs="Times New Roman"/>
                <w:sz w:val="24"/>
                <w:szCs w:val="24"/>
              </w:rPr>
              <w:t>Уперв</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jc w:val="right"/>
              <w:rPr>
                <w:sz w:val="20"/>
                <w:szCs w:val="20"/>
              </w:rPr>
            </w:pPr>
            <w:r>
              <w:rPr>
                <w:rFonts w:ascii="Times New Roman" w:eastAsia="Times New Roman" w:hAnsi="Times New Roman" w:cs="Times New Roman"/>
                <w:sz w:val="24"/>
                <w:szCs w:val="24"/>
              </w:rPr>
              <w:t>1014</w:t>
            </w:r>
          </w:p>
        </w:tc>
      </w:tr>
      <w:tr w:rsidR="00491C8C">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rPr>
                <w:sz w:val="20"/>
                <w:szCs w:val="20"/>
              </w:rPr>
            </w:pPr>
            <w:r>
              <w:rPr>
                <w:rFonts w:ascii="Times New Roman" w:eastAsia="Times New Roman" w:hAnsi="Times New Roman" w:cs="Times New Roman"/>
                <w:sz w:val="24"/>
                <w:szCs w:val="24"/>
              </w:rPr>
              <w:t>Уоказ</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jc w:val="right"/>
              <w:rPr>
                <w:sz w:val="20"/>
                <w:szCs w:val="20"/>
              </w:rPr>
            </w:pPr>
            <w:r>
              <w:rPr>
                <w:rFonts w:ascii="Times New Roman" w:eastAsia="Times New Roman" w:hAnsi="Times New Roman" w:cs="Times New Roman"/>
                <w:sz w:val="24"/>
                <w:szCs w:val="24"/>
              </w:rPr>
              <w:t>1013</w:t>
            </w:r>
          </w:p>
        </w:tc>
      </w:tr>
      <w:tr w:rsidR="00491C8C">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rPr>
                <w:sz w:val="20"/>
                <w:szCs w:val="20"/>
              </w:rPr>
            </w:pPr>
            <w:r>
              <w:rPr>
                <w:rFonts w:ascii="Times New Roman" w:eastAsia="Times New Roman" w:hAnsi="Times New Roman" w:cs="Times New Roman"/>
                <w:sz w:val="24"/>
                <w:szCs w:val="24"/>
              </w:rPr>
              <w:t>Увежл</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jc w:val="right"/>
              <w:rPr>
                <w:sz w:val="20"/>
                <w:szCs w:val="20"/>
              </w:rPr>
            </w:pPr>
            <w:r>
              <w:rPr>
                <w:rFonts w:ascii="Times New Roman" w:eastAsia="Times New Roman" w:hAnsi="Times New Roman" w:cs="Times New Roman"/>
                <w:sz w:val="24"/>
                <w:szCs w:val="24"/>
              </w:rPr>
              <w:t>826</w:t>
            </w:r>
          </w:p>
        </w:tc>
      </w:tr>
      <w:tr w:rsidR="00491C8C">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rPr>
                <w:sz w:val="20"/>
                <w:szCs w:val="20"/>
              </w:rPr>
            </w:pPr>
            <w:r>
              <w:rPr>
                <w:rFonts w:ascii="Times New Roman" w:eastAsia="Times New Roman" w:hAnsi="Times New Roman" w:cs="Times New Roman"/>
                <w:sz w:val="24"/>
                <w:szCs w:val="24"/>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jc w:val="right"/>
              <w:rPr>
                <w:sz w:val="20"/>
                <w:szCs w:val="20"/>
              </w:rPr>
            </w:pPr>
            <w:r>
              <w:rPr>
                <w:rFonts w:ascii="Times New Roman" w:eastAsia="Times New Roman" w:hAnsi="Times New Roman" w:cs="Times New Roman"/>
                <w:sz w:val="24"/>
                <w:szCs w:val="24"/>
              </w:rPr>
              <w:t>1001</w:t>
            </w:r>
          </w:p>
        </w:tc>
      </w:tr>
      <w:tr w:rsidR="00491C8C">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rPr>
                <w:sz w:val="20"/>
                <w:szCs w:val="20"/>
              </w:rPr>
            </w:pPr>
            <w:r>
              <w:rPr>
                <w:rFonts w:ascii="Times New Roman" w:eastAsia="Times New Roman" w:hAnsi="Times New Roman" w:cs="Times New Roman"/>
                <w:sz w:val="24"/>
                <w:szCs w:val="24"/>
              </w:rPr>
              <w:t>Уорг</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сл - число получателей услуг, удовлетворенных организационными условиями предоставления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jc w:val="right"/>
              <w:rPr>
                <w:sz w:val="20"/>
                <w:szCs w:val="20"/>
              </w:rPr>
            </w:pPr>
            <w:r>
              <w:rPr>
                <w:rFonts w:ascii="Times New Roman" w:eastAsia="Times New Roman" w:hAnsi="Times New Roman" w:cs="Times New Roman"/>
                <w:sz w:val="24"/>
                <w:szCs w:val="24"/>
              </w:rPr>
              <w:t>999</w:t>
            </w:r>
          </w:p>
        </w:tc>
      </w:tr>
      <w:tr w:rsidR="00491C8C">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rPr>
                <w:sz w:val="20"/>
                <w:szCs w:val="20"/>
              </w:rPr>
            </w:pPr>
            <w:r>
              <w:rPr>
                <w:rFonts w:ascii="Times New Roman" w:eastAsia="Times New Roman" w:hAnsi="Times New Roman" w:cs="Times New Roman"/>
                <w:sz w:val="24"/>
                <w:szCs w:val="24"/>
              </w:rPr>
              <w:t>Ууд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491C8C" w:rsidRDefault="003C6ACE">
            <w:pPr>
              <w:pStyle w:val="10"/>
              <w:widowControl w:val="0"/>
              <w:jc w:val="right"/>
              <w:rPr>
                <w:sz w:val="20"/>
                <w:szCs w:val="20"/>
              </w:rPr>
            </w:pPr>
            <w:r>
              <w:rPr>
                <w:rFonts w:ascii="Times New Roman" w:eastAsia="Times New Roman" w:hAnsi="Times New Roman" w:cs="Times New Roman"/>
                <w:sz w:val="24"/>
                <w:szCs w:val="24"/>
              </w:rPr>
              <w:t>1001</w:t>
            </w:r>
          </w:p>
        </w:tc>
      </w:tr>
    </w:tbl>
    <w:p w:rsidR="00491C8C" w:rsidRDefault="00491C8C">
      <w:pPr>
        <w:pStyle w:val="10"/>
        <w:spacing w:line="240" w:lineRule="auto"/>
        <w:jc w:val="both"/>
        <w:rPr>
          <w:rFonts w:ascii="Times New Roman" w:eastAsia="Times New Roman" w:hAnsi="Times New Roman" w:cs="Times New Roman"/>
          <w:sz w:val="24"/>
          <w:szCs w:val="24"/>
        </w:rPr>
      </w:pPr>
    </w:p>
    <w:p w:rsidR="00491C8C" w:rsidRDefault="003C6ACE">
      <w:pPr>
        <w:pStyle w:val="10"/>
        <w:spacing w:line="240" w:lineRule="auto"/>
        <w:jc w:val="both"/>
        <w:rPr>
          <w:rFonts w:ascii="Times New Roman" w:eastAsia="Times New Roman" w:hAnsi="Times New Roman" w:cs="Times New Roman"/>
          <w:sz w:val="24"/>
          <w:szCs w:val="24"/>
        </w:rPr>
      </w:pPr>
      <w:r>
        <w:br w:type="page"/>
      </w:r>
    </w:p>
    <w:p w:rsidR="00491C8C" w:rsidRDefault="003C6ACE">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Относительные (расчетные) показатели:</w:t>
      </w:r>
    </w:p>
    <w:p w:rsidR="00491C8C" w:rsidRDefault="00491C8C">
      <w:pPr>
        <w:pStyle w:val="10"/>
        <w:spacing w:line="240" w:lineRule="auto"/>
        <w:jc w:val="both"/>
        <w:rPr>
          <w:rFonts w:ascii="Times New Roman" w:eastAsia="Times New Roman" w:hAnsi="Times New Roman" w:cs="Times New Roman"/>
          <w:b/>
          <w:sz w:val="24"/>
          <w:szCs w:val="24"/>
        </w:rPr>
      </w:pPr>
    </w:p>
    <w:tbl>
      <w:tblPr>
        <w:tblStyle w:val="af6"/>
        <w:tblW w:w="10410" w:type="dxa"/>
        <w:tblInd w:w="-60" w:type="dxa"/>
        <w:tblLayout w:type="fixed"/>
        <w:tblLook w:val="0600" w:firstRow="0" w:lastRow="0" w:firstColumn="0" w:lastColumn="0" w:noHBand="1" w:noVBand="1"/>
      </w:tblPr>
      <w:tblGrid>
        <w:gridCol w:w="8775"/>
        <w:gridCol w:w="1635"/>
      </w:tblGrid>
      <w:tr w:rsidR="00491C8C">
        <w:trPr>
          <w:trHeight w:val="78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85,26%</w:t>
            </w:r>
          </w:p>
        </w:tc>
      </w:tr>
      <w:tr w:rsidR="00491C8C">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комфортностью предоставления услуг организацией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86,72%</w:t>
            </w:r>
          </w:p>
        </w:tc>
      </w:tr>
      <w:tr w:rsidR="00491C8C">
        <w:trPr>
          <w:trHeight w:val="33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87,76%</w:t>
            </w:r>
          </w:p>
        </w:tc>
      </w:tr>
      <w:tr w:rsidR="00491C8C">
        <w:trPr>
          <w:trHeight w:val="75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92,86%</w:t>
            </w:r>
          </w:p>
        </w:tc>
      </w:tr>
      <w:tr w:rsidR="00491C8C">
        <w:trPr>
          <w:trHeight w:val="57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92,77%</w:t>
            </w:r>
          </w:p>
        </w:tc>
      </w:tr>
      <w:tr w:rsidR="00491C8C">
        <w:trPr>
          <w:trHeight w:val="51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75,64%</w:t>
            </w:r>
          </w:p>
        </w:tc>
      </w:tr>
      <w:tr w:rsidR="00491C8C">
        <w:trPr>
          <w:trHeight w:val="58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91,67%</w:t>
            </w:r>
          </w:p>
        </w:tc>
      </w:tr>
      <w:tr w:rsidR="00491C8C">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91,48%</w:t>
            </w:r>
          </w:p>
        </w:tc>
      </w:tr>
      <w:tr w:rsidR="00491C8C">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91,67%</w:t>
            </w:r>
          </w:p>
        </w:tc>
      </w:tr>
    </w:tbl>
    <w:p w:rsidR="00491C8C" w:rsidRDefault="00491C8C">
      <w:pPr>
        <w:pStyle w:val="10"/>
        <w:spacing w:line="240" w:lineRule="auto"/>
        <w:jc w:val="both"/>
        <w:rPr>
          <w:rFonts w:ascii="Times New Roman" w:eastAsia="Times New Roman" w:hAnsi="Times New Roman" w:cs="Times New Roman"/>
          <w:b/>
          <w:sz w:val="24"/>
          <w:szCs w:val="24"/>
        </w:rPr>
      </w:pPr>
    </w:p>
    <w:p w:rsidR="00491C8C" w:rsidRDefault="00491C8C">
      <w:pPr>
        <w:pStyle w:val="10"/>
        <w:spacing w:line="240" w:lineRule="auto"/>
        <w:jc w:val="both"/>
        <w:rPr>
          <w:rFonts w:ascii="Times New Roman" w:eastAsia="Times New Roman" w:hAnsi="Times New Roman" w:cs="Times New Roman"/>
          <w:b/>
          <w:sz w:val="24"/>
          <w:szCs w:val="24"/>
        </w:rPr>
      </w:pPr>
    </w:p>
    <w:p w:rsidR="00491C8C" w:rsidRDefault="003C6ACE">
      <w:pPr>
        <w:pStyle w:val="10"/>
        <w:spacing w:line="240" w:lineRule="auto"/>
        <w:jc w:val="both"/>
        <w:rPr>
          <w:rFonts w:ascii="Times New Roman" w:eastAsia="Times New Roman" w:hAnsi="Times New Roman" w:cs="Times New Roman"/>
          <w:b/>
          <w:sz w:val="24"/>
          <w:szCs w:val="24"/>
        </w:rPr>
      </w:pPr>
      <w:r>
        <w:br w:type="page"/>
      </w:r>
    </w:p>
    <w:p w:rsidR="00491C8C" w:rsidRDefault="003C6ACE">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НА ОСНОВАНИИ ВЫШЕИЗЛОЖЕННОГО РЕКОМЕНДУЕТСЯ РАССМОТРЕТЬ НА ЗАСЕДАНИИ ОБЩЕСТВЕННОГО СОВЕТА, В КОМПЕТЕНЦИЮ КОТОРОГО ВХОДЯТ ВОПРОСЫ ОРГАНИЗАЦИИ И ПРОВЕДЕНИЯ НЕЗАВИСИМОЙ </w:t>
      </w:r>
      <w:proofErr w:type="gramStart"/>
      <w:r>
        <w:rPr>
          <w:rFonts w:ascii="Times New Roman" w:eastAsia="Times New Roman" w:hAnsi="Times New Roman" w:cs="Times New Roman"/>
          <w:b/>
          <w:sz w:val="24"/>
          <w:szCs w:val="24"/>
        </w:rPr>
        <w:t>ОЦЕНКИ КАЧЕСТВА УСЛОВИЙ ОКАЗАНИЯ УСЛУГ</w:t>
      </w:r>
      <w:proofErr w:type="gramEnd"/>
      <w:r>
        <w:rPr>
          <w:rFonts w:ascii="Times New Roman" w:eastAsia="Times New Roman" w:hAnsi="Times New Roman" w:cs="Times New Roman"/>
          <w:b/>
          <w:sz w:val="24"/>
          <w:szCs w:val="24"/>
        </w:rPr>
        <w:t xml:space="preserve"> ОРГАНИЗАЦИЯМИ, СЛЕДУЮЩИЕ ВОПРОСЫ:</w:t>
      </w:r>
    </w:p>
    <w:p w:rsidR="00491C8C" w:rsidRDefault="00491C8C">
      <w:pPr>
        <w:pStyle w:val="10"/>
        <w:spacing w:line="240" w:lineRule="auto"/>
        <w:jc w:val="both"/>
        <w:rPr>
          <w:rFonts w:ascii="Times New Roman" w:eastAsia="Times New Roman" w:hAnsi="Times New Roman" w:cs="Times New Roman"/>
          <w:sz w:val="24"/>
          <w:szCs w:val="24"/>
        </w:rPr>
      </w:pPr>
    </w:p>
    <w:p w:rsidR="00491C8C" w:rsidRDefault="003C6ACE">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ОБЩАЯ ИНФОРМАЦИЯ</w:t>
      </w:r>
    </w:p>
    <w:p w:rsidR="00491C8C" w:rsidRDefault="00491C8C">
      <w:pPr>
        <w:pStyle w:val="10"/>
        <w:spacing w:line="240" w:lineRule="auto"/>
        <w:jc w:val="both"/>
        <w:rPr>
          <w:rFonts w:ascii="Times New Roman" w:eastAsia="Times New Roman" w:hAnsi="Times New Roman" w:cs="Times New Roman"/>
          <w:sz w:val="24"/>
          <w:szCs w:val="24"/>
        </w:rPr>
      </w:pPr>
    </w:p>
    <w:p w:rsidR="00491C8C" w:rsidRDefault="00491C8C">
      <w:pPr>
        <w:pStyle w:val="10"/>
        <w:spacing w:line="240" w:lineRule="auto"/>
        <w:jc w:val="both"/>
        <w:rPr>
          <w:rFonts w:ascii="Times New Roman" w:eastAsia="Times New Roman" w:hAnsi="Times New Roman" w:cs="Times New Roman"/>
          <w:b/>
          <w:sz w:val="24"/>
          <w:szCs w:val="24"/>
        </w:rPr>
      </w:pPr>
    </w:p>
    <w:tbl>
      <w:tblPr>
        <w:tblStyle w:val="af7"/>
        <w:tblW w:w="106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491C8C">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организаций, принявших участие в процедуре независимой оценки качества условий оказания услуг - 27. Среднее значение - 81,8. Максимальное значение (в баллах) - 89,08. Минимальное значение - 61,38.</w:t>
            </w:r>
          </w:p>
        </w:tc>
      </w:tr>
    </w:tbl>
    <w:p w:rsidR="00491C8C" w:rsidRDefault="00491C8C">
      <w:pPr>
        <w:pStyle w:val="10"/>
        <w:spacing w:line="240" w:lineRule="auto"/>
        <w:jc w:val="both"/>
        <w:rPr>
          <w:rFonts w:ascii="Times New Roman" w:eastAsia="Times New Roman" w:hAnsi="Times New Roman" w:cs="Times New Roman"/>
          <w:sz w:val="24"/>
          <w:szCs w:val="24"/>
        </w:rPr>
      </w:pPr>
    </w:p>
    <w:p w:rsidR="00491C8C" w:rsidRDefault="00491C8C">
      <w:pPr>
        <w:pStyle w:val="10"/>
        <w:spacing w:line="240" w:lineRule="auto"/>
        <w:jc w:val="both"/>
        <w:rPr>
          <w:rFonts w:ascii="Times New Roman" w:eastAsia="Times New Roman" w:hAnsi="Times New Roman" w:cs="Times New Roman"/>
          <w:sz w:val="24"/>
          <w:szCs w:val="24"/>
        </w:rPr>
      </w:pPr>
    </w:p>
    <w:p w:rsidR="00491C8C" w:rsidRDefault="00491C8C">
      <w:pPr>
        <w:pStyle w:val="10"/>
        <w:spacing w:line="240" w:lineRule="auto"/>
        <w:jc w:val="both"/>
        <w:rPr>
          <w:rFonts w:ascii="Times New Roman" w:eastAsia="Times New Roman" w:hAnsi="Times New Roman" w:cs="Times New Roman"/>
          <w:sz w:val="24"/>
          <w:szCs w:val="24"/>
        </w:rPr>
      </w:pPr>
    </w:p>
    <w:p w:rsidR="00491C8C" w:rsidRDefault="003C6ACE">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КОЛИЧЕСТВЕННЫЕ РЕЗУЛЬТАТЫ</w:t>
      </w:r>
    </w:p>
    <w:p w:rsidR="00491C8C" w:rsidRDefault="00491C8C">
      <w:pPr>
        <w:pStyle w:val="10"/>
        <w:spacing w:line="240" w:lineRule="auto"/>
        <w:jc w:val="both"/>
        <w:rPr>
          <w:rFonts w:ascii="Times New Roman" w:eastAsia="Times New Roman" w:hAnsi="Times New Roman" w:cs="Times New Roman"/>
          <w:b/>
          <w:sz w:val="24"/>
          <w:szCs w:val="24"/>
        </w:rPr>
      </w:pPr>
    </w:p>
    <w:p w:rsidR="00491C8C" w:rsidRDefault="003C6ACE">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rsidR="00491C8C" w:rsidRDefault="00491C8C">
      <w:pPr>
        <w:pStyle w:val="10"/>
        <w:spacing w:line="240" w:lineRule="auto"/>
        <w:ind w:left="720"/>
        <w:jc w:val="both"/>
        <w:rPr>
          <w:rFonts w:ascii="Times New Roman" w:eastAsia="Times New Roman" w:hAnsi="Times New Roman" w:cs="Times New Roman"/>
          <w:b/>
          <w:sz w:val="24"/>
          <w:szCs w:val="24"/>
        </w:rPr>
      </w:pPr>
    </w:p>
    <w:tbl>
      <w:tblPr>
        <w:tblStyle w:val="af8"/>
        <w:tblW w:w="1060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545"/>
        <w:gridCol w:w="7995"/>
        <w:gridCol w:w="1065"/>
      </w:tblGrid>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 рейтинге</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 №2</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89,08</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2</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МБУ ДО ДЮСШ №2</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88,50</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3</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«Богоявленская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88,42</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4</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«Гапкинская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87,98</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5</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№2 «Ладушки»</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87,76</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6</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№5 «Улыбка»</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87,50</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«Михайловская ООШ»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87,42</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№14 «Теремок»</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87,22</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9</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СОШ №1</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86,70</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10</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«Верхнепотаповская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86,48</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11</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№1 «Аленушка»</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85,84</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12</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№8 «Виноградинка»</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85,04</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lastRenderedPageBreak/>
              <w:t>13</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«Ведерниковская ООШ»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84,46</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14</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«Николаевская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83,32</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15</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№4 «Золотой ключик»</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83,24</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16</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МБУ ДО ДЮСШ №1</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83,22</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17</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МБУ ДО ЦВР</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82,90</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18</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№12 «Сказка»</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81,72</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19</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№13 «Колобок»</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78,30</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20</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№11 «Берёзка»</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78,30</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21</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№7 «Колокольчик»</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78,30</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22</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«Нижнежуравская ООШ»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78,30</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23</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№3 «Солнышко»</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76,54</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24</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№9 «Росинка»</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75,26</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25</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МБОУ «Стычновская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70,30</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26</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№10 «Светлячок»</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65,22</w:t>
            </w:r>
          </w:p>
        </w:tc>
      </w:tr>
      <w:tr w:rsidR="00491C8C">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27</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rPr>
                <w:sz w:val="20"/>
                <w:szCs w:val="20"/>
              </w:rPr>
            </w:pPr>
            <w:r>
              <w:rPr>
                <w:rFonts w:ascii="Times New Roman" w:eastAsia="Times New Roman" w:hAnsi="Times New Roman" w:cs="Times New Roman"/>
              </w:rPr>
              <w:t>МБДОУ №6 «Колосок»</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jc w:val="right"/>
              <w:rPr>
                <w:sz w:val="20"/>
                <w:szCs w:val="20"/>
              </w:rPr>
            </w:pPr>
            <w:r>
              <w:rPr>
                <w:rFonts w:ascii="Times New Roman" w:eastAsia="Times New Roman" w:hAnsi="Times New Roman" w:cs="Times New Roman"/>
              </w:rPr>
              <w:t>61,38</w:t>
            </w:r>
          </w:p>
        </w:tc>
      </w:tr>
    </w:tbl>
    <w:p w:rsidR="00491C8C" w:rsidRDefault="00491C8C">
      <w:pPr>
        <w:pStyle w:val="10"/>
        <w:spacing w:line="240" w:lineRule="auto"/>
        <w:ind w:left="720"/>
        <w:jc w:val="both"/>
        <w:rPr>
          <w:rFonts w:ascii="Times New Roman" w:eastAsia="Times New Roman" w:hAnsi="Times New Roman" w:cs="Times New Roman"/>
          <w:b/>
          <w:sz w:val="24"/>
          <w:szCs w:val="24"/>
        </w:rPr>
      </w:pPr>
    </w:p>
    <w:p w:rsidR="00491C8C" w:rsidRDefault="003C6ACE">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ОСНОВНЫЕ РЕЗУЛЬТАТЫ</w:t>
      </w:r>
    </w:p>
    <w:p w:rsidR="00491C8C" w:rsidRDefault="00491C8C">
      <w:pPr>
        <w:pStyle w:val="10"/>
        <w:spacing w:line="240" w:lineRule="auto"/>
        <w:ind w:left="720"/>
        <w:jc w:val="both"/>
        <w:rPr>
          <w:rFonts w:ascii="Times New Roman" w:eastAsia="Times New Roman" w:hAnsi="Times New Roman" w:cs="Times New Roman"/>
          <w:b/>
          <w:sz w:val="24"/>
          <w:szCs w:val="24"/>
        </w:rPr>
      </w:pPr>
    </w:p>
    <w:tbl>
      <w:tblPr>
        <w:tblStyle w:val="af9"/>
        <w:tblW w:w="106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491C8C">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организаций, принявших участие в процедуре независимой оценки качества условий оказания услуг - 27. Среднее значение - 81,8. Максимальное значение (в баллах) - 89,08. Минимальное значение - 61,38.</w:t>
            </w:r>
          </w:p>
        </w:tc>
      </w:tr>
    </w:tbl>
    <w:p w:rsidR="00491C8C" w:rsidRDefault="00491C8C">
      <w:pPr>
        <w:pStyle w:val="10"/>
        <w:spacing w:line="240" w:lineRule="auto"/>
        <w:ind w:left="720"/>
        <w:jc w:val="both"/>
        <w:rPr>
          <w:rFonts w:ascii="Times New Roman" w:eastAsia="Times New Roman" w:hAnsi="Times New Roman" w:cs="Times New Roman"/>
          <w:b/>
          <w:sz w:val="24"/>
          <w:szCs w:val="24"/>
        </w:rPr>
      </w:pPr>
    </w:p>
    <w:p w:rsidR="00491C8C" w:rsidRDefault="003C6ACE">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ОСНОВНЫЕ НЕДОСТАТКИ</w:t>
      </w:r>
    </w:p>
    <w:p w:rsidR="00491C8C" w:rsidRDefault="00491C8C">
      <w:pPr>
        <w:pStyle w:val="10"/>
        <w:spacing w:line="240" w:lineRule="auto"/>
        <w:ind w:left="720"/>
        <w:jc w:val="both"/>
        <w:rPr>
          <w:rFonts w:ascii="Times New Roman" w:eastAsia="Times New Roman" w:hAnsi="Times New Roman" w:cs="Times New Roman"/>
          <w:b/>
          <w:sz w:val="24"/>
          <w:szCs w:val="24"/>
        </w:rPr>
      </w:pPr>
    </w:p>
    <w:tbl>
      <w:tblPr>
        <w:tblStyle w:val="afa"/>
        <w:tblW w:w="106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491C8C">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 числу основных выявленных недостатков можно отнести отсутствие следующих условий: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 оборудование входных групп пандусами (подъемными платформами); наличие выделенных стоянок для автотранспортных средств инвалидов; наличие </w:t>
            </w:r>
            <w:r>
              <w:rPr>
                <w:rFonts w:ascii="Times New Roman" w:eastAsia="Times New Roman" w:hAnsi="Times New Roman" w:cs="Times New Roman"/>
                <w:sz w:val="24"/>
                <w:szCs w:val="24"/>
              </w:rPr>
              <w:lastRenderedPageBreak/>
              <w:t>адаптированных лифтов, поручней, расширенных дверных проемов;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наличие сменных кресел-колясок; наличие специально оборудованных санитарно-гигиенических помещений в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возможность предоставления услуг в дистанционном режиме или на дому;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24"/>
                <w:szCs w:val="24"/>
              </w:rPr>
              <w:t xml:space="preserve">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w:t>
            </w:r>
          </w:p>
        </w:tc>
      </w:tr>
    </w:tbl>
    <w:p w:rsidR="00491C8C" w:rsidRDefault="00491C8C">
      <w:pPr>
        <w:pStyle w:val="10"/>
        <w:spacing w:line="240" w:lineRule="auto"/>
        <w:jc w:val="both"/>
        <w:rPr>
          <w:rFonts w:ascii="Times New Roman" w:eastAsia="Times New Roman" w:hAnsi="Times New Roman" w:cs="Times New Roman"/>
          <w:b/>
          <w:sz w:val="24"/>
          <w:szCs w:val="24"/>
        </w:rPr>
      </w:pPr>
    </w:p>
    <w:p w:rsidR="00491C8C" w:rsidRDefault="003C6ACE">
      <w:pPr>
        <w:pStyle w:val="1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ПРЕДЛОЖЕНИЯ ОБ УЛУЧШЕНИИ КАЧЕСТВА </w:t>
      </w:r>
    </w:p>
    <w:p w:rsidR="00491C8C" w:rsidRDefault="00491C8C">
      <w:pPr>
        <w:pStyle w:val="10"/>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491C8C" w:rsidRDefault="003C6ACE">
      <w:pPr>
        <w:pStyle w:val="1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Довести полученные результаты до получателей услуг путем размещения информации в сети Интернет на предусмотренных для этой цели сайтах. Обсудить полученные результаты в трудовых коллективах.</w:t>
      </w:r>
    </w:p>
    <w:p w:rsidR="00491C8C" w:rsidRDefault="00491C8C">
      <w:pPr>
        <w:pStyle w:val="10"/>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491C8C" w:rsidRDefault="003C6ACE">
      <w:pPr>
        <w:pStyle w:val="1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Принять во внимание результаты проведенного опроса. </w:t>
      </w:r>
    </w:p>
    <w:p w:rsidR="00491C8C" w:rsidRDefault="00491C8C">
      <w:pPr>
        <w:pStyle w:val="10"/>
        <w:spacing w:line="240" w:lineRule="auto"/>
        <w:jc w:val="both"/>
        <w:rPr>
          <w:rFonts w:ascii="Times New Roman" w:eastAsia="Times New Roman" w:hAnsi="Times New Roman" w:cs="Times New Roman"/>
          <w:sz w:val="24"/>
          <w:szCs w:val="24"/>
        </w:rPr>
      </w:pPr>
    </w:p>
    <w:p w:rsidR="00491C8C" w:rsidRDefault="003C6ACE">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Также рекомендуется обратить внимание и принять меры в отношении следующих </w:t>
      </w:r>
      <w:proofErr w:type="gramStart"/>
      <w:r>
        <w:rPr>
          <w:rFonts w:ascii="Times New Roman" w:eastAsia="Times New Roman" w:hAnsi="Times New Roman" w:cs="Times New Roman"/>
          <w:b/>
          <w:sz w:val="24"/>
          <w:szCs w:val="24"/>
        </w:rPr>
        <w:t>показателей независимой оценки качества условий оказания услуг</w:t>
      </w:r>
      <w:proofErr w:type="gramEnd"/>
      <w:r>
        <w:rPr>
          <w:rFonts w:ascii="Times New Roman" w:eastAsia="Times New Roman" w:hAnsi="Times New Roman" w:cs="Times New Roman"/>
          <w:b/>
          <w:sz w:val="24"/>
          <w:szCs w:val="24"/>
        </w:rPr>
        <w:t>:</w:t>
      </w:r>
    </w:p>
    <w:p w:rsidR="00491C8C" w:rsidRDefault="00491C8C">
      <w:pPr>
        <w:pStyle w:val="10"/>
        <w:spacing w:line="240" w:lineRule="auto"/>
        <w:jc w:val="both"/>
        <w:rPr>
          <w:rFonts w:ascii="Times New Roman" w:eastAsia="Times New Roman" w:hAnsi="Times New Roman" w:cs="Times New Roman"/>
          <w:sz w:val="24"/>
          <w:szCs w:val="24"/>
        </w:rPr>
      </w:pPr>
    </w:p>
    <w:tbl>
      <w:tblPr>
        <w:tblStyle w:val="afb"/>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491C8C">
            <w:pPr>
              <w:pStyle w:val="10"/>
              <w:widowControl w:val="0"/>
              <w:spacing w:line="240" w:lineRule="auto"/>
              <w:jc w:val="both"/>
              <w:rPr>
                <w:rFonts w:ascii="Times New Roman" w:eastAsia="Times New Roman" w:hAnsi="Times New Roman" w:cs="Times New Roman"/>
                <w:b/>
                <w:sz w:val="24"/>
                <w:szCs w:val="24"/>
              </w:rPr>
            </w:pPr>
          </w:p>
          <w:p w:rsidR="00491C8C" w:rsidRDefault="003C6ACE">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комфортных условий, в которых осуществляется деятельность: наличие зоны отдыха (ожидания);</w:t>
            </w:r>
          </w:p>
          <w:p w:rsidR="00491C8C" w:rsidRDefault="003C6ACE">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комфортных условий, в которых осуществляется деятельность: наличие и понятность навигации внутри организации;</w:t>
            </w:r>
          </w:p>
          <w:p w:rsidR="00491C8C" w:rsidRDefault="003C6ACE">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комфортных условий, в которых осуществляется деятельность: наличие и доступность питьевой воды;</w:t>
            </w:r>
          </w:p>
          <w:p w:rsidR="00491C8C" w:rsidRDefault="003C6ACE">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комфортных условий, в которых осуществляется деятельность: наличие и доступность санитарно-гигиенических помещений;</w:t>
            </w:r>
          </w:p>
          <w:p w:rsidR="00491C8C" w:rsidRDefault="003C6ACE">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комфортных условий, в которых осуществляется деятельность</w:t>
            </w:r>
            <w:proofErr w:type="gramStart"/>
            <w:r>
              <w:rPr>
                <w:rFonts w:ascii="Times New Roman" w:eastAsia="Times New Roman" w:hAnsi="Times New Roman" w:cs="Times New Roman"/>
                <w:b/>
                <w:sz w:val="24"/>
                <w:szCs w:val="24"/>
              </w:rPr>
              <w:t>:с</w:t>
            </w:r>
            <w:proofErr w:type="gramEnd"/>
            <w:r>
              <w:rPr>
                <w:rFonts w:ascii="Times New Roman" w:eastAsia="Times New Roman" w:hAnsi="Times New Roman" w:cs="Times New Roman"/>
                <w:b/>
                <w:sz w:val="24"/>
                <w:szCs w:val="24"/>
              </w:rPr>
              <w:t>анитарное состояние помещений организации;</w:t>
            </w:r>
          </w:p>
          <w:p w:rsidR="00491C8C" w:rsidRDefault="003C6ACE">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p w:rsidR="00491C8C" w:rsidRDefault="003C6ACE">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p w:rsidR="00491C8C" w:rsidRDefault="003C6ACE">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p w:rsidR="00491C8C" w:rsidRDefault="003C6ACE">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Оборудование территории, прилегающей к зданиям организации, и помещений с учетом </w:t>
            </w:r>
            <w:r>
              <w:rPr>
                <w:rFonts w:ascii="Times New Roman" w:eastAsia="Times New Roman" w:hAnsi="Times New Roman" w:cs="Times New Roman"/>
                <w:b/>
                <w:sz w:val="24"/>
                <w:szCs w:val="24"/>
              </w:rPr>
              <w:lastRenderedPageBreak/>
              <w:t>доступности для инвалидов: наличие сменных кресел-колясок;</w:t>
            </w:r>
          </w:p>
          <w:p w:rsidR="00491C8C" w:rsidRDefault="003C6ACE">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p w:rsidR="00491C8C" w:rsidRDefault="003C6ACE">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
          <w:p w:rsidR="00491C8C" w:rsidRDefault="003C6ACE">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p w:rsidR="00491C8C" w:rsidRDefault="003C6ACE">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w:t>
            </w:r>
          </w:p>
          <w:p w:rsidR="00491C8C" w:rsidRDefault="003C6ACE">
            <w:pPr>
              <w:pStyle w:val="10"/>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w:t>
            </w:r>
          </w:p>
        </w:tc>
      </w:tr>
    </w:tbl>
    <w:p w:rsidR="00491C8C" w:rsidRDefault="00491C8C">
      <w:pPr>
        <w:pStyle w:val="10"/>
        <w:spacing w:line="240" w:lineRule="auto"/>
        <w:jc w:val="both"/>
        <w:rPr>
          <w:rFonts w:ascii="Times New Roman" w:eastAsia="Times New Roman" w:hAnsi="Times New Roman" w:cs="Times New Roman"/>
          <w:sz w:val="18"/>
          <w:szCs w:val="18"/>
        </w:rPr>
      </w:pPr>
    </w:p>
    <w:p w:rsidR="00491C8C" w:rsidRDefault="003C6ACE">
      <w:pPr>
        <w:pStyle w:val="10"/>
        <w:spacing w:line="240" w:lineRule="auto"/>
        <w:jc w:val="both"/>
        <w:rPr>
          <w:rFonts w:ascii="Times New Roman" w:eastAsia="Times New Roman" w:hAnsi="Times New Roman" w:cs="Times New Roman"/>
          <w:sz w:val="18"/>
          <w:szCs w:val="18"/>
        </w:rPr>
      </w:pPr>
      <w:r>
        <w:br w:type="page"/>
      </w:r>
    </w:p>
    <w:p w:rsidR="00491C8C" w:rsidRDefault="00491C8C">
      <w:pPr>
        <w:pStyle w:val="10"/>
        <w:spacing w:line="240" w:lineRule="auto"/>
        <w:jc w:val="both"/>
        <w:rPr>
          <w:rFonts w:ascii="Times New Roman" w:eastAsia="Times New Roman" w:hAnsi="Times New Roman" w:cs="Times New Roman"/>
          <w:sz w:val="18"/>
          <w:szCs w:val="18"/>
        </w:rPr>
      </w:pPr>
    </w:p>
    <w:tbl>
      <w:tblPr>
        <w:tblStyle w:val="afc"/>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МБОУ СОШ №1</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d"/>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- 86,7; Численность обучающихся - 137; Чобщ - 293; Доля респондентов - 2,14; К1 - 92,4; Пинф - 100; Инорм - 55; Инорм - 16; Истенд - 16; Исайт - 55; Пдист - 100; Тдист - 30; Сдист - 4; Поткруд - 81; Устенд - 248; - 227; К2 - 91;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- 241; Пкомфуд - 82; К3 - 68,1; Поргдост - 60; Торгдост - 20; Соргдост - 3; Пуслугдост - 60; Туслугдост - 20; Суслугдост - 3; Пдостуд - 87; Чинв - 8; Удост - 7; К4 - 89,2;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- 95; Уперв.конт - 278; Показ.услугуд - 94; Уоказ.услуг - 275; Пвежл.дистуд - 68; Увежл.дист - 200; К5 - 92,8; Преком - 93; Уреком - 272; Уорг.усл - 269; Порг.услуд - 92; Ууд - 272; Пуд - 93; Ууд - 272; Пуд - 93.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e"/>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w:t>
            </w:r>
            <w:r>
              <w:rPr>
                <w:rFonts w:ascii="Times New Roman" w:eastAsia="Times New Roman" w:hAnsi="Times New Roman" w:cs="Times New Roman"/>
                <w:sz w:val="18"/>
                <w:szCs w:val="18"/>
              </w:rPr>
              <w:lastRenderedPageBreak/>
              <w:t>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0"/>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1"/>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МБОУ СОШ №2</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2"/>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- 89,08; Численность обучающихся - 159; Чобщ - 33; Доля респондентов - 0,21; К1 - 96,4; Пинф - 100; Инорм - 55; Инорм - 16; Истенд - 16; Исайт - 55; Пдист - 100; Тдист - 30; Сдист - 4; Поткруд - 91; Устенд - 31; - 29; К2 - 97;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- 31; Пкомфуд - 94; К3 - 64; Поргдост - 60; Торгдост - 20; Соргдост - 3; Пуслугдост - 40; Туслугдост - 20; Суслугдост - 2; Пдостуд - 100; Чинв - 1; Удост - 1; К4 - 91,6;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- 97; Уперв.конт - 32; Показ.услугуд - 97; Уоказ.услуг - 32; Пвежл.дистуд - 70; Увежл.дист - 23; К5 - 96,4; Преком - 97; Уреком - 32; Уорг.усл - 31; Порг.услуд - 94; Ууд - 32; Пуд - 97; Ууд - 32; Пуд - 97. Сокращения и пояснения приведены на странице 2.</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3"/>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4"/>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xml:space="preserve">,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w:t>
            </w:r>
            <w:r>
              <w:rPr>
                <w:rFonts w:ascii="Times New Roman" w:eastAsia="Times New Roman" w:hAnsi="Times New Roman" w:cs="Times New Roman"/>
                <w:sz w:val="18"/>
                <w:szCs w:val="18"/>
              </w:rPr>
              <w:lastRenderedPageBreak/>
              <w:t>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3C6ACE">
      <w:pPr>
        <w:pStyle w:val="1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p>
    <w:tbl>
      <w:tblPr>
        <w:tblStyle w:val="aff5"/>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6"/>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МБОУ «Николаевская СОШ»</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7"/>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- 83,32; Численность обучающихся - 64; Чобщ - 176; Доля респондентов - 2,75; К1 - 90,4; Пинф - 100; Инорм - 55; Инорм - 16; Истенд - 16; Исайт - 55; Пдист - 100; Тдист - 30; Сдист - 4; Поткруд - 76; Устенд - 137; - 131; К2 - 92;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- 148; Пкомфуд - 84; К3 - 56,5; Поргдост - 60; Торгдост - 20; Соргдост - 3; Пуслугдост - 40; Туслугдост - 20; Суслугдост - 2; Пдостуд - 75; Чинв - 6; Удост - 8; К4 - 88,4;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- 91; Уперв.конт - 161; Показ.услугуд - 93; Уоказ.услуг - 164; Пвежл.дистуд - 74; Увежл.дист - 130; К5 - 89,3; Преком - 89; Уреком - 156; Уорг.усл - 155; Порг.услуд - 88; Ууд - 158; Пуд - 90; Ууд - 158; Пуд - 90.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8"/>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w:t>
            </w:r>
            <w:r>
              <w:rPr>
                <w:rFonts w:ascii="Times New Roman" w:eastAsia="Times New Roman" w:hAnsi="Times New Roman" w:cs="Times New Roman"/>
                <w:sz w:val="18"/>
                <w:szCs w:val="18"/>
              </w:rPr>
              <w:lastRenderedPageBreak/>
              <w:t>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9"/>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3C6ACE">
      <w:pPr>
        <w:pStyle w:val="1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bl>
      <w:tblPr>
        <w:tblStyle w:val="affa"/>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b"/>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МБОУ «Гапкинская СОШ»</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c"/>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ИТОГОВЫЕ И ИНЫЕ ПОКАЗАТЕЛИ ОЦЕНКИ: Sn - 87,98; Численность обучающихся - 34; Чобщ - 42; Доля респондентов - 1,24; К1 - 91,6; Пинф - 100; Инорм - 55; Инорм - 16; Истенд - 16; Исайт - 55; Пдист - 100; Тдист - 30; Сдист - 4; Поткруд - 79; Устенд - 32; - 34; К2 - 91,5;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- 35; Пкомфуд - 83; К3 - 94; Поргдост - 80; Торгдост - 20; Соргдост - 4; Пуслугдост - 100; Туслугдост - 20; Суслугдост - 5; Пдостуд - 100; Чинв - 1; Удост - 1; К4 - 79,8;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- 83; Уперв.конт - 35; Показ.услугуд - 83; Уоказ.услуг - 35; Пвежл.дистуд - 67; Увежл.дист - 28; К5 - 83; Преком - 83; Уреком - 35; Уорг.усл - 35; Порг.услуд - 83; Ууд - 35; Пуд - 83; Ууд - 35; Пуд - 83.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d"/>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да;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e"/>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w:t>
            </w:r>
            <w:r>
              <w:rPr>
                <w:rFonts w:ascii="Times New Roman" w:eastAsia="Times New Roman" w:hAnsi="Times New Roman" w:cs="Times New Roman"/>
                <w:sz w:val="18"/>
                <w:szCs w:val="18"/>
              </w:rPr>
              <w:lastRenderedPageBreak/>
              <w:t>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0"/>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МБОУ «Стычновская СОШ»</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1"/>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- 70,3; Численность обучающихся - 8; Чобщ - 4; Доля респондентов - 0,5; К1 - 90; Пинф - 100; Инорм - 55; Инорм - 16; Истенд - 16; Исайт - 55; Пдист - 100; Тдист - 30; Сдист - 4; Поткруд - 75; Устенд - 3; - 3; К2 - 87,5;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- 3; Пкомфуд - 75; К3 - 34; Поргдост - 60; Торгдост - 20; Соргдост - 3; Пуслугдост - 40; Туслугдост - 20; Суслугдост - 2; Пдостуд - 0; Чинв - 0; Удост - 0; К4 - 65;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- 75; Уперв.конт - 3; Показ.услугуд - 75; Уоказ.услуг - 3; Пвежл.дистуд - 25; Увежл.дист - 1; К5 - 75; Преком - 75; Уреком - 3; Уорг.усл - 3; Порг.услуд - 75; Ууд - 3; Пуд - 75; Ууд - 3; Пуд - 75.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2"/>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3"/>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w:t>
            </w:r>
            <w:r>
              <w:rPr>
                <w:rFonts w:ascii="Times New Roman" w:eastAsia="Times New Roman" w:hAnsi="Times New Roman" w:cs="Times New Roman"/>
                <w:sz w:val="18"/>
                <w:szCs w:val="18"/>
              </w:rPr>
              <w:lastRenderedPageBreak/>
              <w:t xml:space="preserve">-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3C6ACE">
      <w:pPr>
        <w:pStyle w:val="1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p>
    <w:tbl>
      <w:tblPr>
        <w:tblStyle w:val="afff4"/>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5"/>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МБОУ «Богоявленская СОШ»</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6"/>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- 88,42; Численность обучающихся - 25; Чобщ - 41; Доля респондентов - 1,64; К1 - 90,8; Пинф - 100; Инорм - 55; Инорм - 16; Истенд - 16; Исайт - 55; Пдист - 100; Тдист - 30; Сдист - 4; Поткруд - 77; Устенд - 33; - 30; К2 - 91,5;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- 34; Пкомфуд - 83; К3 - 94; Поргдост - 80; Торгдост - 20; Соргдост - 4; Пуслугдост - 100; Туслугдост - 20; Суслугдост - 5; Пдостуд - 100; Чинв - 2; Удост - 2; К4 - 81,8;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- 83; Уперв.конт - 34; Показ.услугуд - 85; Уоказ.услуг - 35; Пвежл.дистуд - 73; Увежл.дист - 30; К5 - 84; Преком - 85; Уреком - 35; Уорг.усл - 35; Порг.услуд - 85; Ууд - 34; Пуд - 83; Ууд - 34; Пуд - 83.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7"/>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да;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8"/>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w:t>
            </w:r>
            <w:r>
              <w:rPr>
                <w:rFonts w:ascii="Times New Roman" w:eastAsia="Times New Roman" w:hAnsi="Times New Roman" w:cs="Times New Roman"/>
                <w:sz w:val="18"/>
                <w:szCs w:val="18"/>
              </w:rPr>
              <w:lastRenderedPageBreak/>
              <w:t xml:space="preserve">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9"/>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a"/>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МБОУ «Верхнепотаповская СОШ»</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b"/>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- 86,48; Численность обучающихся - 24; Чобщ - 28; Доля респондентов - 1,17; К1 - 95,6; Пинф - 100; Инорм - 55; Инорм - 16; Истенд - 16; Исайт - 55; Пдист - 100; Тдист - 30; Сдист - 4; Поткруд - 89; Устенд - 25; - 25; К2 - 91;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- 23; Пкомфуд - 82; К3 - 72; Поргдост - 60; Торгдост - 20; Соргдост - 3; Пуслугдост - 60; Туслугдост - 20; Суслугдост - 3; Пдостуд - 100; Чинв - 2; Удост - 2; К4 - 84,8;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- 89; Уперв.конт - 25; Показ.услугуд - 89; Уоказ.услуг - 25; Пвежл.дистуд - 68; Увежл.дист - 19; К5 - 89; Преком - 89; Уреком - 25; Уорг.усл - 25; Порг.услуд - 89; Ууд - 25; Пуд - 89; Ууд - 25; Пуд - 89.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c"/>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 xml:space="preserve">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w:t>
            </w:r>
            <w:r>
              <w:rPr>
                <w:rFonts w:ascii="Times New Roman" w:eastAsia="Times New Roman" w:hAnsi="Times New Roman" w:cs="Times New Roman"/>
                <w:sz w:val="18"/>
                <w:szCs w:val="18"/>
              </w:rPr>
              <w:lastRenderedPageBreak/>
              <w:t>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d"/>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e"/>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 xml:space="preserve">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w:t>
            </w:r>
            <w:r>
              <w:rPr>
                <w:rFonts w:ascii="Times New Roman" w:eastAsia="Times New Roman" w:hAnsi="Times New Roman" w:cs="Times New Roman"/>
                <w:sz w:val="18"/>
                <w:szCs w:val="18"/>
              </w:rPr>
              <w:lastRenderedPageBreak/>
              <w:t>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МБОУ «Ведерниковская ООШ»</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0"/>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- 84,46; Численность обучающихся - 9; Чобщ - 33; Доля респондентов - 3,67; К1 - 97,6; Пинф - 100; Инорм - 55; Инорм - 16; Истенд - 16; Исайт - 55; Пдист - 100; Тдист - 30; Сдист - 4; Поткруд - 94; Устенд - 32; - 30; К2 - 78,5;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- 60; Ткомф - 20; Скомф - 3; Укомф - 32; Пкомфуд - 97; К3 - 60; Поргдост - 20; Торгдост - 20; Соргдост - 1; Пуслугдост - 60; Туслугдост - 20; Суслугдост - 3; Пдостуд - 100; Чинв - 1; Удост - 1; К4 - 92,2;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- 94; Уперв.конт - 31; Показ.услугуд - 94; Уоказ.услуг - 31; Пвежл.дистуд - 85; Увежл.дист - 28; К5 - 94; Преком - 94; Уреком - 31; Уорг.усл - 31; Порг.услуд - 94; Ууд - 31; Пуд - 94; Ууд - 31; Пуд - 94.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1"/>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нет;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2"/>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w:t>
            </w:r>
            <w:r>
              <w:rPr>
                <w:rFonts w:ascii="Times New Roman" w:eastAsia="Times New Roman" w:hAnsi="Times New Roman" w:cs="Times New Roman"/>
                <w:sz w:val="18"/>
                <w:szCs w:val="18"/>
              </w:rPr>
              <w:lastRenderedPageBreak/>
              <w:t>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3"/>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4"/>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МБОУ «Михайловская ООШ»</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5"/>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- 87,42; Численность обучающихся - 13; Чобщ - 24; Доля респондентов - 1,85; К1 - 98,4; Пинф - 100; Инорм - 55; Инорм - 16; Истенд - 16; Исайт - 55; Пдист - 100; Тдист - 30; Сдист - 4; Поткруд - 96; Устенд - 23; - 23; К2 - 98;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- 23; Пкомфуд - 96; К3 - 54; Поргдост - 0; Торгдост - 20; Соргдост - 0; Пуслугдост - 60; Туслугдост - 20; Суслугдост - 3; Пдостуд - 100; Чинв - 2; Удост - 2; К4 - 95,2;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- 96; Уперв.конт - 23; Показ.услугуд - 96; Уоказ.услуг - 23; Пвежл.дистуд - 92; Увежл.дист - 22; К5 - 91,5; Преком - 96; Уреком - 23; Уорг.усл - 23; Порг.услуд - 96; Ууд - 21; Пуд - 87; Ууд - 21; Пуд - 87.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6"/>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7"/>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w:t>
            </w:r>
            <w:r>
              <w:rPr>
                <w:rFonts w:ascii="Times New Roman" w:eastAsia="Times New Roman" w:hAnsi="Times New Roman" w:cs="Times New Roman"/>
                <w:sz w:val="18"/>
                <w:szCs w:val="18"/>
              </w:rPr>
              <w:lastRenderedPageBreak/>
              <w:t xml:space="preserve">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8"/>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9"/>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МБОУ «Нижнежуравская ООШ»</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a"/>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- 78,3; Численность обучающихся - 10; Чобщ - 4; Доля респондентов - 0,4; К1 - 90; Пинф - 100; Инорм - 55; Инорм - 16; Истенд - 16; Исайт - 55; Пдист - 100; Тдист - 30; Сдист - 4; Поткруд - 75; Устенд - 3; - 3; К2 - 87,5;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- 3; Пкомфуд - 75; К3 - 64; Поргдост - 60; Торгдост - 20; Соргдост - 3; Пуслугдост - 40; Туслугдост - 20; Суслугдост - 2; Пдостуд - 100; Чинв - 1; Удост - 1; К4 - 75;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- 75; Уперв.конт - 3; Показ.услугуд - 75; Уоказ.услуг - 3; Пвежл.дистуд - 75; Увежл.дист - 3; К5 - 75; Преком - 75; Уреком - 3; Уорг.усл - 3; Порг.услуд - 75; Ууд - 3; Пуд - 75; Ууд - 3; Пуд - 75.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b"/>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c"/>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3C6ACE">
      <w:pPr>
        <w:pStyle w:val="1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bl>
      <w:tblPr>
        <w:tblStyle w:val="affffd"/>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e"/>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МБДОУ №1 «Аленушка»</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- 85,84; Численность обучающихся - 10; Чобщ - 46; Доля респондентов - 4,6; К1 - 98,4; Пинф - 100; Инорм - 55; Инорм - 16; Истенд - 16; Исайт - 55; Пдист - 100; Тдист - 30; Сдист - 4; Поткруд - 96; Устенд - 43; - 45; К2 - 99;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- 45; Пкомфуд - 98; К3 - 38; Поргдост - 0; Торгдост - 20; Соргдост - 0; Пуслугдост - 20; Туслугдост - 20; Суслугдост - 1; Пдостуд - 100; Чинв - 1; Удост - 1; К4 - 96,2;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- 98; Уперв.конт - 45; Показ.услугуд - 98; Уоказ.услуг - 45; Пвежл.дистуд - 89; Увежл.дист - 41; К5 - 97,6; Преком - 98; Уреком - 45; Уорг.усл - 44; Порг.услуд - 96; Ууд - 45; Пуд - 98; Ууд - 45; Пуд - 98.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f0"/>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1"/>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w:t>
            </w:r>
            <w:r>
              <w:rPr>
                <w:rFonts w:ascii="Times New Roman" w:eastAsia="Times New Roman" w:hAnsi="Times New Roman" w:cs="Times New Roman"/>
                <w:sz w:val="18"/>
                <w:szCs w:val="18"/>
              </w:rPr>
              <w:lastRenderedPageBreak/>
              <w:t xml:space="preserve">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2"/>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3"/>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МБДОУ №2 «Ладушки»</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4"/>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- 87,76; Численность обучающихся - 10; Чобщ - 54; Доля респондентов - 5,4; К1 - 96,8; Пинф - 100; Инорм - 55; Инорм - 16; Истенд - 16; Исайт - 55; Пдист - 100; Тдист - 30; Сдист - 4; Поткруд - 92; Устенд - 51; - 48; К2 - 94,5;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- 48; Пкомфуд - 89; К3 - 64; Поргдост - 60; Торгдост - 20; Соргдост - 3; Пуслугдост - 40; Туслугдост - 20; Суслугдост - 2; Пдостуд - 100; Чинв - 2; Удост - 2; К4 - 89,6;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- 93; Уперв.конт - 50; Показ.услугуд - 93; Уоказ.услуг - 50; Пвежл.дистуд - 76; Увежл.дист - 41; К5 - 93,9; Преком - 94; Уреком - 51; Уорг.усл - 52; Порг.услуд - 96; Ууд - 50; Пуд - 93; Ууд - 50; Пуд - 93.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f5"/>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6"/>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7"/>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8"/>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МБДОУ №3 «Солнышко»</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9"/>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- 76,54; Численность обучающихся - 10; Чобщ - 48; Доля респондентов - 4,8; К1 - 95,2; Пинф - 100; Инорм - 55; Инорм - 16; Истенд - 16; Исайт - 55; Пдист - 100; Тдист - 30; Сдист - 4; Поткруд - 88; Устенд - 42; - 43; К2 - 72,5;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- 60; Ткомф - 20; Скомф - 3; Укомф - 41; Пкомфуд - 85; К3 - 30; Поргдост - 0; Торгдост - 20; Соргдост - 0; Пуслугдост - 0; Туслугдост - 20; Суслугдост - 0; Пдостуд - 100; Чинв - 1; Удост - 1; К4 - 89,6;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 xml:space="preserve">онт уд - 98; Уперв.конт - 47; Показ.услугуд - 98; Уоказ.услуг - 47; Пвежл.дистуд - 56; Увежл.дист - 27; К5 - 95,4; Преком - 94; Уреком - 45; Уорг.усл - 46; Порг.услуд - 96; Ууд - 46; Пуд - </w:t>
            </w:r>
            <w:r>
              <w:rPr>
                <w:rFonts w:ascii="Times New Roman" w:eastAsia="Times New Roman" w:hAnsi="Times New Roman" w:cs="Times New Roman"/>
                <w:sz w:val="18"/>
                <w:szCs w:val="18"/>
              </w:rPr>
              <w:lastRenderedPageBreak/>
              <w:t>96; Ууд - 46; Пуд - 96.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fa"/>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нет;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b"/>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w:t>
            </w:r>
            <w:r>
              <w:rPr>
                <w:rFonts w:ascii="Times New Roman" w:eastAsia="Times New Roman" w:hAnsi="Times New Roman" w:cs="Times New Roman"/>
                <w:sz w:val="18"/>
                <w:szCs w:val="18"/>
              </w:rPr>
              <w:lastRenderedPageBreak/>
              <w:t>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c"/>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w:t>
            </w:r>
            <w:proofErr w:type="gramEnd"/>
            <w:r>
              <w:rPr>
                <w:rFonts w:ascii="Times New Roman" w:eastAsia="Times New Roman" w:hAnsi="Times New Roman" w:cs="Times New Roman"/>
                <w:sz w:val="18"/>
                <w:szCs w:val="18"/>
              </w:rPr>
              <w:t xml:space="preserve">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d"/>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МБДОУ №4 «Золотой ключик»</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e"/>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- 83,24; Численность обучающихся - 10; Чобщ - 26; Доля респондентов - 2,6; К1 - 97,6; Пинф - 100; Инорм - 55; Инорм - 16; Истенд - 16; Исайт - 55; Пдист - 100; Тдист - 30; Сдист - 4; Поткруд - 94; Устенд - 25; - 24; К2 - 84;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- 80; Ткомф - 20; Скомф - 4; Укомф - 23; Пкомфуд - 88; К3 - 50; Поргдост - 40; Торгдост - 20; Соргдост - 2; Пуслугдост - 20; Туслугдост - 20; Суслугдост - 1; Пдостуд - 100; Чинв - 2; Удост - 2; К4 - 89,8;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- 96; Уперв.конт - 25; Показ.услугуд - 88; Уоказ.услуг - 23; Пвежл.дистуд - 81; Увежл.дист - 21; К5 - 94,8; Преком - 92; Уреком - 24; Уорг.усл - 25; Порг.услуд - 96; Ууд - 25; Пуд - 96; Ууд - 25; Пуд - 96.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ff"/>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нет;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0"/>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xml:space="preserve">,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w:t>
            </w:r>
            <w:r>
              <w:rPr>
                <w:rFonts w:ascii="Times New Roman" w:eastAsia="Times New Roman" w:hAnsi="Times New Roman" w:cs="Times New Roman"/>
                <w:sz w:val="18"/>
                <w:szCs w:val="18"/>
              </w:rPr>
              <w:lastRenderedPageBreak/>
              <w:t>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1"/>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Обеспечение в организации комфортных условий, в которых осуществляется деятельность: наличие и понятность навигации внутри организации;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roofErr w:type="gramEnd"/>
            <w:r>
              <w:rPr>
                <w:rFonts w:ascii="Times New Roman" w:eastAsia="Times New Roman" w:hAnsi="Times New Roman" w:cs="Times New Roman"/>
                <w:sz w:val="18"/>
                <w:szCs w:val="18"/>
              </w:rPr>
              <w:t xml:space="preserve">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2"/>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МБДОУ №5 «Улыбка»</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3"/>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- 87,5; Численность обучающихся - 10; Чобщ - 19; Доля респондентов - 1,9; К1 - 98; Пинф - 100; Инорм - 55; Инорм - 16; Истенд - 16; Исайт - 55; Пдист - 100; Тдист - 30; Сдист - 4; Поткруд - 95; Устенд - 18; - 18; К2 - 97,5;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- 18; Пкомфуд - 95; К3 - 52; Поргдост - 20; Торгдост - 20; Соргдост - 1; Пуслугдост - 40; Туслугдост - 20; Суслугдост - 2; Пдостуд - 100; Чинв - 1; Удост - 1; К4 - 95;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- 95; Уперв.конт - 18; Показ.услугуд - 95; Уоказ.услуг - 18; Пвежл.дистуд - 95; Увежл.дист - 18; К5 - 95; Преком - 95; Уреком - 18; Уорг.усл - 18; Порг.услуд - 95; Ууд - 18; Пуд - 95; Ууд - 18; Пуд - 95.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ff4"/>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наличие адаптированных лифтов, поручней, расширенных дверных проемов - нет; наличие </w:t>
            </w:r>
            <w:r>
              <w:rPr>
                <w:rFonts w:ascii="Times New Roman" w:eastAsia="Times New Roman" w:hAnsi="Times New Roman" w:cs="Times New Roman"/>
                <w:sz w:val="18"/>
                <w:szCs w:val="18"/>
              </w:rPr>
              <w:lastRenderedPageBreak/>
              <w:t>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нет.</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5"/>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6"/>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w:t>
            </w:r>
            <w:proofErr w:type="gramEnd"/>
            <w:r>
              <w:rPr>
                <w:rFonts w:ascii="Times New Roman" w:eastAsia="Times New Roman" w:hAnsi="Times New Roman" w:cs="Times New Roman"/>
                <w:sz w:val="18"/>
                <w:szCs w:val="18"/>
              </w:rPr>
              <w:t xml:space="preserve">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w:t>
            </w:r>
            <w:r>
              <w:rPr>
                <w:rFonts w:ascii="Times New Roman" w:eastAsia="Times New Roman" w:hAnsi="Times New Roman" w:cs="Times New Roman"/>
                <w:sz w:val="18"/>
                <w:szCs w:val="18"/>
              </w:rPr>
              <w:lastRenderedPageBreak/>
              <w:t>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7"/>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МБДОУ №6 «Колосок»</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8"/>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- 61,38; Численность обучающихся - 10; Чобщ - 7; Доля респондентов - 0,7; К1 - 94,4; Пинф - 100; Инорм - 55; Инорм - 16; Истенд - 16; Исайт - 55; Пдист - 100; Тдист - 30; Сдист - 4; Поткруд - 86; Устенд - 6; - 6; К2 - 43;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- 0; Ткомф - 20; Скомф - 0; Укомф - 6; Пкомфуд - 86; К3 - 8; Поргдост - 0; Торгдост - 20; Соргдост - 0; Пуслугдост - 20; Туслугдост - 20; Суслугдост - 1; Пдостуд - 0; Чинв - 0; Удост - 1; К4 - 83;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- 86; Уперв.конт - 6; Показ.услугуд - 86; Уоказ.услуг - 6; Пвежл.дистуд - 71; Увежл.дист - 5; К5 - 78,5; Преком - 86; Уреком - 6; Уорг.усл - 6; Порг.услуд - 86; Ууд - 5; Пуд - 71; Ууд - 5; Пуд - 71.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ff9"/>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нет; наличие и доступность питьевой воды - нет; наличие и доступность санитарно-гигиенических помещений - нет; санитарное состояние помещений организации - нет;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a"/>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w:t>
            </w:r>
            <w:r>
              <w:rPr>
                <w:rFonts w:ascii="Times New Roman" w:eastAsia="Times New Roman" w:hAnsi="Times New Roman" w:cs="Times New Roman"/>
                <w:sz w:val="18"/>
                <w:szCs w:val="18"/>
              </w:rPr>
              <w:lastRenderedPageBreak/>
              <w:t>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b"/>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питьевой воды; Обеспечение в организации комфортных условий, в которых осуществляется деятельность: наличие и доступность санитарно-гигиенических помещений;</w:t>
            </w:r>
            <w:proofErr w:type="gramEnd"/>
            <w:r>
              <w:rPr>
                <w:rFonts w:ascii="Times New Roman" w:eastAsia="Times New Roman" w:hAnsi="Times New Roman" w:cs="Times New Roman"/>
                <w:sz w:val="18"/>
                <w:szCs w:val="18"/>
              </w:rPr>
              <w:t xml:space="preserve"> Обеспечение в организации комфортных условий, в которых осуществляется деятельность</w:t>
            </w:r>
            <w:proofErr w:type="gramStart"/>
            <w:r>
              <w:rPr>
                <w:rFonts w:ascii="Times New Roman" w:eastAsia="Times New Roman" w:hAnsi="Times New Roman" w:cs="Times New Roman"/>
                <w:sz w:val="18"/>
                <w:szCs w:val="18"/>
              </w:rPr>
              <w:t>:с</w:t>
            </w:r>
            <w:proofErr w:type="gramEnd"/>
            <w:r>
              <w:rPr>
                <w:rFonts w:ascii="Times New Roman" w:eastAsia="Times New Roman" w:hAnsi="Times New Roman" w:cs="Times New Roman"/>
                <w:sz w:val="18"/>
                <w:szCs w:val="18"/>
              </w:rPr>
              <w:t xml:space="preserve">анитарное состояние помещений организации;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c"/>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МБДОУ №7 «Колокольчик»</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d"/>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- 78,3; Численность обучающихся - 10; Чобщ - 4; Доля респондентов - 0,4; К1 - 90; Пинф - 100; Инорм - 55; Инорм - 16; Истенд - 16; Исайт - 55; Пдист - 100; Тдист - 30; Сдист - 4; Поткруд - 75; Устенд - 3; - 3; К2 - 87,5;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- 3; Пкомфуд - 75; К3 - 64; Поргдост - 60; Торгдост - 20; Соргдост - 3; Пуслугдост - 40; Туслугдост - 20; Суслугдост - 2; Пдостуд - 100; Чинв - 1; Удост - 1; К4 - 75;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- 75; Уперв.конт - 3; Показ.услугуд - 75; Уоказ.услуг - 3; Пвежл.дистуд - 75; Увежл.дист - 3; К5 - 75; Преком - 75; Уреком - 3; Уорг.усл - 3; Порг.услуд - 75; Ууд - 3; Пуд - 75; Ууд - 3; Пуд - 75.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ffe"/>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0"/>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1"/>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МБДОУ №8 «Виноградинка»</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2"/>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- 85,04; Численность обучающихся - 10; Чобщ - 28; Доля респондентов - 2,8; К1 - 98; Пинф - 100; Инорм - 55; Инорм - 16; Истенд - 16; Исайт - 55; Пдист - 100; Тдист - 30; Сдист - 4; Поткруд - 95; Устенд - 26; - 27; К2 - 98;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- 27; Пкомфуд - 96; К3 - 44; Поргдост - 20; Торгдост - 20; Соргдост - 1; Пуслугдост - 20; Туслугдост - 20; Суслугдост - 1; Пдостуд - 100; Чинв - 1; Удост - 1; К4 - 92,2;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 xml:space="preserve">онт уд - 93; Уперв.конт - 26; Показ.услугуд - 93; Уоказ.услуг - 26; Пвежл.дистуд - 89; Увежл.дист - 25; К5 - 93; Преком - 93; Уреком - 26; Уорг.усл - 26; Порг.услуд - 93; Ууд - 26; Пуд - </w:t>
            </w:r>
            <w:r>
              <w:rPr>
                <w:rFonts w:ascii="Times New Roman" w:eastAsia="Times New Roman" w:hAnsi="Times New Roman" w:cs="Times New Roman"/>
                <w:sz w:val="18"/>
                <w:szCs w:val="18"/>
              </w:rPr>
              <w:lastRenderedPageBreak/>
              <w:t>93; Ууд - 26; Пуд - 93.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fff3"/>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4"/>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w:t>
            </w:r>
            <w:r>
              <w:rPr>
                <w:rFonts w:ascii="Times New Roman" w:eastAsia="Times New Roman" w:hAnsi="Times New Roman" w:cs="Times New Roman"/>
                <w:sz w:val="18"/>
                <w:szCs w:val="18"/>
              </w:rPr>
              <w:lastRenderedPageBreak/>
              <w:t>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5"/>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w:t>
            </w:r>
            <w:proofErr w:type="gramEnd"/>
            <w:r>
              <w:rPr>
                <w:rFonts w:ascii="Times New Roman" w:eastAsia="Times New Roman" w:hAnsi="Times New Roman" w:cs="Times New Roman"/>
                <w:sz w:val="18"/>
                <w:szCs w:val="18"/>
              </w:rPr>
              <w:t xml:space="preserve">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6"/>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МБДОУ №9 «Росинка»</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7"/>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- 75,26; Численность обучающихся - 10; Чобщ - 22; Доля респондентов - 2,2; К1 - 95,6; Пинф - 100; Инорм - 55; Инорм - 16; Истенд - 16; Исайт - 55; Пдист - 100; Тдист - 30; Сдист - 4; Поткруд - 89; Устенд - 20; - 19; К2 - 47,5;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- 0; Ткомф - 20; Скомф - 0; Укомф - 21; Пкомфуд - 95; К3 - 44; Поргдост - 20; Торгдост - 20; Соргдост - 1; Пуслугдост - 20; Туслугдост - 20; Суслугдост - 1; Пдостуд - 100; Чинв - 2; Удост - 2; К4 - 94,2;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- 95; Уперв.конт - 21; Показ.услугуд - 95; Уоказ.услуг - 21; Пвежл.дистуд - 91; Увежл.дист - 20; К5 - 95; Преком - 95; Уреком - 21; Уорг.усл - 21; Порг.услуд - 95; Ууд - 21; Пуд - 95; Ууд - 21; Пуд - 95.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fff8"/>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нет; наличие и доступность питьевой воды - нет; наличие и доступность санитарно-гигиенических помещений - нет; санитарное состояние помещений организации - нет;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9"/>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w:t>
            </w:r>
            <w:r>
              <w:rPr>
                <w:rFonts w:ascii="Times New Roman" w:eastAsia="Times New Roman" w:hAnsi="Times New Roman" w:cs="Times New Roman"/>
                <w:sz w:val="18"/>
                <w:szCs w:val="18"/>
              </w:rPr>
              <w:lastRenderedPageBreak/>
              <w:t xml:space="preserve">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a"/>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питьевой воды; Обеспечение в организации комфортных условий, в которых осуществляется деятельность: наличие и доступность санитарно-гигиенических помещений;</w:t>
            </w:r>
            <w:proofErr w:type="gramEnd"/>
            <w:r>
              <w:rPr>
                <w:rFonts w:ascii="Times New Roman" w:eastAsia="Times New Roman" w:hAnsi="Times New Roman" w:cs="Times New Roman"/>
                <w:sz w:val="18"/>
                <w:szCs w:val="18"/>
              </w:rPr>
              <w:t xml:space="preserve"> Обеспечение в организации комфортных условий, в которых осуществляется деятельность</w:t>
            </w:r>
            <w:proofErr w:type="gramStart"/>
            <w:r>
              <w:rPr>
                <w:rFonts w:ascii="Times New Roman" w:eastAsia="Times New Roman" w:hAnsi="Times New Roman" w:cs="Times New Roman"/>
                <w:sz w:val="18"/>
                <w:szCs w:val="18"/>
              </w:rPr>
              <w:t>:с</w:t>
            </w:r>
            <w:proofErr w:type="gramEnd"/>
            <w:r>
              <w:rPr>
                <w:rFonts w:ascii="Times New Roman" w:eastAsia="Times New Roman" w:hAnsi="Times New Roman" w:cs="Times New Roman"/>
                <w:sz w:val="18"/>
                <w:szCs w:val="18"/>
              </w:rPr>
              <w:t xml:space="preserve">анитарное состояние помещений организации;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b"/>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МБДОУ №10 «Светлячок»</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c"/>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- 65,22; Численность обучающихся - 10; Чобщ - 9; Доля респондентов - 0,9; К1 - 95,6; Пинф - 100; Инорм - 55; Инорм - 16; Истенд - 16; Исайт - 55; Пдист - 100; Тдист - 30; Сдист - 4; Поткруд - 89; Устенд - 8; - 8; К2 - 44,5;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- 0; Ткомф - 20; Скомф - 0; Укомф - 8; Пкомфуд - 89; К3 - 8; Поргдост - 0; Торгдост - 20; Соргдост - 0; Пуслугдост - 20; Туслугдост - 20; Суслугдост - 1; Пдостуд - 0; Чинв - 0; Удост - 1; К4 - 89;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- 89; Уперв.конт - 8; Показ.услугуд - 89; Уоказ.услуг - 8; Пвежл.дистуд - 89; Увежл.дист - 8; К5 - 89; Преком - 89; Уреком - 8; Уорг.усл - 8; Порг.услуд - 89; Ууд - 8; Пуд - 89; Ууд - 8; Пуд - 89.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fffd"/>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наличие и понятность навигации внутри организации - нет; наличие и доступность питьевой воды - нет; наличие и доступность санитарно-гигиенических помещений - нет; санитарное состояние помещений организации - нет;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w:t>
            </w:r>
            <w:r>
              <w:rPr>
                <w:rFonts w:ascii="Times New Roman" w:eastAsia="Times New Roman" w:hAnsi="Times New Roman" w:cs="Times New Roman"/>
                <w:sz w:val="18"/>
                <w:szCs w:val="18"/>
              </w:rPr>
              <w:lastRenderedPageBreak/>
              <w:t>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e"/>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питьевой воды; Обеспечение в организации комфортных условий, в которых осуществляется деятельность: наличие и доступность санитарно-гигиенических помещений;</w:t>
            </w:r>
            <w:proofErr w:type="gramEnd"/>
            <w:r>
              <w:rPr>
                <w:rFonts w:ascii="Times New Roman" w:eastAsia="Times New Roman" w:hAnsi="Times New Roman" w:cs="Times New Roman"/>
                <w:sz w:val="18"/>
                <w:szCs w:val="18"/>
              </w:rPr>
              <w:t xml:space="preserve"> Обеспечение в организации комфортных условий, в которых осуществляется деятельность</w:t>
            </w:r>
            <w:proofErr w:type="gramStart"/>
            <w:r>
              <w:rPr>
                <w:rFonts w:ascii="Times New Roman" w:eastAsia="Times New Roman" w:hAnsi="Times New Roman" w:cs="Times New Roman"/>
                <w:sz w:val="18"/>
                <w:szCs w:val="18"/>
              </w:rPr>
              <w:t>:с</w:t>
            </w:r>
            <w:proofErr w:type="gramEnd"/>
            <w:r>
              <w:rPr>
                <w:rFonts w:ascii="Times New Roman" w:eastAsia="Times New Roman" w:hAnsi="Times New Roman" w:cs="Times New Roman"/>
                <w:sz w:val="18"/>
                <w:szCs w:val="18"/>
              </w:rPr>
              <w:t xml:space="preserve">анитарное состояние помещений организации;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w:t>
            </w:r>
            <w:r>
              <w:rPr>
                <w:rFonts w:ascii="Times New Roman" w:eastAsia="Times New Roman" w:hAnsi="Times New Roman" w:cs="Times New Roman"/>
                <w:sz w:val="18"/>
                <w:szCs w:val="18"/>
              </w:rPr>
              <w:lastRenderedPageBreak/>
              <w:t xml:space="preserve">доступности для инвалидов: наличие выделенных стоянок для автотранспортных средств инвалидов;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0"/>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МБДОУ №11 «Берёзка»</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1"/>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- 78,3; Численность обучающихся - 10; Чобщ - 4; Доля респондентов - 0,4; К1 - 90; Пинф - 100; Инорм - 55; Инорм - 16; Истенд - 16; Исайт - 55; Пдист - 100; Тдист - 30; Сдист - 4; Поткруд - 75; Устенд - 3; - 3; К2 - 87,5;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- 3; Пкомфуд - 75; К3 - 64; Поргдост - 60; Торгдост - 20; Соргдост - 3; Пуслугдост - 40; Туслугдост - 20; Суслугдост - 2; Пдостуд - 100; Чинв - 1; Удост - 1; К4 - 75;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- 75; Уперв.конт - 3; Показ.услугуд - 75; Уоказ.услуг - 3; Пвежл.дистуд - 75; Увежл.дист - 3; К5 - 75; Преком - 75; Уреком - 3; Уорг.усл - 3; Порг.услуд - 75; Ууд - 3; Пуд - 75; Ууд - 3; Пуд - 75.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ffff2"/>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3"/>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w:t>
            </w:r>
            <w:r>
              <w:rPr>
                <w:rFonts w:ascii="Times New Roman" w:eastAsia="Times New Roman" w:hAnsi="Times New Roman" w:cs="Times New Roman"/>
                <w:sz w:val="18"/>
                <w:szCs w:val="18"/>
              </w:rPr>
              <w:lastRenderedPageBreak/>
              <w:t xml:space="preserve">-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4"/>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5"/>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МБДОУ №12 «Сказка»</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6"/>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- 81,72; Численность обучающихся - 10; Чобщ - 16; Доля респондентов - 1,6; К1 - 97,6; Пинф - 100; Инорм - 55; Инорм - 16; Истенд - 16; Исайт - 55; Пдист - 100; Тдист - 30; Сдист - 4; Поткруд - 94; Устенд - 15; - 15; К2 - 67;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- 40; Ткомф - 20; Скомф - 2; Укомф - 15; Пкомфуд - 94; К3 - 56; Поргдост - 60; Торгдост - 20; Соргдост - 3; Пуслугдост - 20; Туслугдост - 20; Суслугдост - 1; Пдостуд - 100; Чинв - 1; Удост - 1; К4 - 94;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- 94; Уперв.конт - 15; Показ.услугуд - 94; Уоказ.услуг - 15; Пвежл.дистуд - 94; Увежл.дист - 15; К5 - 94; Преком - 94; Уреком - 15; Уорг.усл - 15; Порг.услуд - 94; Ууд - 15; Пуд - 94; Ууд - 15; Пуд - 94.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ffff7"/>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нет; наличие и доступность питьевой воды - нет;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8"/>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w:t>
            </w:r>
            <w:r>
              <w:rPr>
                <w:rFonts w:ascii="Times New Roman" w:eastAsia="Times New Roman" w:hAnsi="Times New Roman" w:cs="Times New Roman"/>
                <w:sz w:val="18"/>
                <w:szCs w:val="18"/>
              </w:rPr>
              <w:lastRenderedPageBreak/>
              <w:t xml:space="preserve">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9"/>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питьевой воды;</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a"/>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МБДОУ №13 «Колобок»</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b"/>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- 78,3; Численность обучающихся - 10; Чобщ - 4; Доля респондентов - 0,4; К1 - 90; Пинф - 100; Инорм - 55; Инорм - 16; Истенд - 16; Исайт - 55; Пдист - 100; Тдист - 30; Сдист - 4; Поткруд - 75; Устенд - 3; - 3; К2 - 87,5;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- 3; Пкомфуд - 75; К3 - 64; Поргдост - 60; Торгдост - 20; Соргдост - 3; Пуслугдост - 40; Туслугдост - 20; Суслугдост - 2; Пдостуд - 100; Чинв - 1; Удост - 1; К4 - 75;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 xml:space="preserve">онт уд - 75; Уперв.конт - 3; Показ.услугуд - 75; </w:t>
            </w:r>
            <w:r>
              <w:rPr>
                <w:rFonts w:ascii="Times New Roman" w:eastAsia="Times New Roman" w:hAnsi="Times New Roman" w:cs="Times New Roman"/>
                <w:sz w:val="18"/>
                <w:szCs w:val="18"/>
              </w:rPr>
              <w:lastRenderedPageBreak/>
              <w:t>Уоказ.услуг - 3; Пвежл.дистуд - 75; Увежл.дист - 3; К5 - 75; Преком - 75; Уреком - 3; Уорг.усл - 3; Порг.услуд - 75; Ууд - 3; Пуд - 75; Ууд - 3; Пуд - 75.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ffffc"/>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d"/>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w:t>
            </w:r>
            <w:r>
              <w:rPr>
                <w:rFonts w:ascii="Times New Roman" w:eastAsia="Times New Roman" w:hAnsi="Times New Roman" w:cs="Times New Roman"/>
                <w:sz w:val="18"/>
                <w:szCs w:val="18"/>
              </w:rPr>
              <w:lastRenderedPageBreak/>
              <w:t>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e"/>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f"/>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МБДОУ №14 «Теремок»</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f0"/>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- 87,22; Численность обучающихся - 10; Чобщ - 70; Доля респондентов - 7; К1 - 96,4; Пинф - 100; Инорм - 55; Инорм - 16; Истенд - 16; Исайт - 55; Пдист - 100; Тдист - 30; Сдист - 4; Поткруд - 91; Устенд - 64; - 64; К2 - 96,5;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- 65; Пкомфуд - 93; К3 - 58; Поргдост - 40; Торгдост - 20; Соргдост - 2; Пуслугдост - 40; Туслугдост - 20; Суслугдост - 2; Пдостуд - 100; Чинв - 3; Удост - 3; К4 - 92,2;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- 93; Уперв.конт - 65; Показ.услугуд - 93; Уоказ.услуг - 65; Пвежл.дистуд - 89; Увежл.дист - 62; К5 - 93; Преком - 93; Уреком - 65; Уорг.усл - 65; Порг.услуд - 93; Ууд - 65; Пуд - 93; Ууд - 65; Пуд - 93.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fffff1"/>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f2"/>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w:t>
            </w:r>
            <w:r>
              <w:rPr>
                <w:rFonts w:ascii="Times New Roman" w:eastAsia="Times New Roman" w:hAnsi="Times New Roman" w:cs="Times New Roman"/>
                <w:sz w:val="18"/>
                <w:szCs w:val="18"/>
              </w:rPr>
              <w:lastRenderedPageBreak/>
              <w:t xml:space="preserve">-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f3"/>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f4"/>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МБУ ДО ЦВР</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f5"/>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- 82,9; Численность обучающихся - 128; Чобщ - 31; Доля респондентов - 0,24; К1 - 98,8; Пинф - 100; Инорм - 55; Инорм - 16; Истенд - 16; Исайт - 55; Пдист - 100; Тдист - 30; Сдист - 4; Поткруд - 97; Устенд - 30; - 30; К2 - 83,5;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- 80; Ткомф - 20; Скомф - 4; Укомф - 27; Пкомфуд - 87; К3 - 39; Поргдост - 0; Торгдост - 20; Соргдост - 0; Пуслугдост - 60; Туслугдост - 20; Суслугдост - 3; Пдостуд - 50; Чинв - 1; Удост - 2; К4 - 96,2;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- 97; Уперв.конт - 30; Показ.услугуд - 97; Уоказ.услуг - 30; Пвежл.дистуд - 93; Увежл.дист - 29; К5 - 97; Преком - 97; Уреком - 30; Уорг.усл - 30; Порг.услуд - 97; Ууд - 30; Пуд - 97; Ууд - 30; Пуд - 97.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fffff6"/>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нет.</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f7"/>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f8"/>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Обеспечение в организации комфортных условий, в которых осуществляется деятельность: наличие зоны отдыха (ожидания);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f9"/>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МБУ ДО ДЮСШ №1</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fa"/>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ИТОГОВЫЕ И ИНЫЕ ПОКАЗАТЕЛИ ОЦЕНКИ: Sn - 83,22; Численность обучающихся - 72; Чобщ - 11; Доля респондентов - 0,15; К1 - 94,4; Пинф - 100; Инорм - 55; Инорм - 16; Истенд - 16; Исайт - 55; Пдист - 100; Тдист - 30; Сдист - 4; Поткруд - 86; Устенд - 10; - 9; К2 - 82;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- 7; Пкомфуд - 64; К3 - 64; Поргдост - 60; Торгдост - 20; Соргдост - 3; Пуслугдост - 40; Туслугдост - 20; Суслугдост - 2; Пдостуд - 100; Чинв - 1; Удост - 1; К4 - 87,4;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- 91; Уперв.конт - 10; Показ.услугуд - 91; Уоказ.услуг - 10; Пвежл.дистуд - 73; Увежл.дист - 8; К5 - 88,3; Преком - 82; Уреком - 9; Уорг.усл - 10; Порг.услуд - 91; Ууд - 10; Пуд - 91; Ууд - 10; Пуд - 91.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fffffb"/>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fc"/>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w:t>
            </w:r>
            <w:r>
              <w:rPr>
                <w:rFonts w:ascii="Times New Roman" w:eastAsia="Times New Roman" w:hAnsi="Times New Roman" w:cs="Times New Roman"/>
                <w:sz w:val="18"/>
                <w:szCs w:val="18"/>
              </w:rPr>
              <w:lastRenderedPageBreak/>
              <w:t>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fd"/>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fe"/>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МБУ ДО ДЮСШ №2</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ff"/>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- 88,5; Численность обучающихся - 143; Чобщ - 15; Доля респондентов - 0,1; К1 - 97,2; Пинф - 100; Инорм - 55; Инорм - 16; Истенд - 16; Исайт - 55; Пдист - 100; Тдист - 30; Сдист - 4; Поткруд - 93; Устенд - 14; - 14; К2 - 96,5; Пкомф</w:t>
            </w:r>
            <w:proofErr w:type="gramStart"/>
            <w:r>
              <w:rPr>
                <w:rFonts w:ascii="Times New Roman" w:eastAsia="Times New Roman" w:hAnsi="Times New Roman" w:cs="Times New Roman"/>
                <w:sz w:val="18"/>
                <w:szCs w:val="18"/>
              </w:rPr>
              <w:t>.у</w:t>
            </w:r>
            <w:proofErr w:type="gramEnd"/>
            <w:r>
              <w:rPr>
                <w:rFonts w:ascii="Times New Roman" w:eastAsia="Times New Roman" w:hAnsi="Times New Roman" w:cs="Times New Roman"/>
                <w:sz w:val="18"/>
                <w:szCs w:val="18"/>
              </w:rPr>
              <w:t>сл - 100; Ткомф - 20; Скомф - 5; Укомф - 14; Пкомфуд - 93; К3 - 64; Поргдост - 60; Торгдост - 20; Соргдост - 3; Пуслугдост - 40; Туслугдост - 20; Суслугдост - 2; Пдостуд - 100; Чинв - 1; Удост - 1; К4 - 91,8; Пперв</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онт уд - 93; Уперв.конт - 14; Показ.услугуд - 93; Уоказ.услуг - 14; Пвежл.дистуд - 87; Увежл.дист - 13; К5 - 93; Преком - 93; Уреком - 14; Уорг.усл - 14; Порг.услуд - 93; Ууд - 14; Пуд - 93; Ууд - 14; Пуд - 93. Сокращения и пояснения приведены на странице 2.</w:t>
            </w:r>
          </w:p>
        </w:tc>
      </w:tr>
    </w:tbl>
    <w:p w:rsidR="00491C8C" w:rsidRDefault="00491C8C">
      <w:pPr>
        <w:pStyle w:val="10"/>
        <w:spacing w:line="240" w:lineRule="auto"/>
        <w:ind w:left="720"/>
        <w:jc w:val="both"/>
        <w:rPr>
          <w:rFonts w:ascii="Times New Roman" w:eastAsia="Times New Roman" w:hAnsi="Times New Roman" w:cs="Times New Roman"/>
          <w:sz w:val="18"/>
          <w:szCs w:val="18"/>
        </w:rPr>
      </w:pPr>
    </w:p>
    <w:tbl>
      <w:tblPr>
        <w:tblStyle w:val="affffffffff0"/>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w:t>
            </w:r>
            <w:proofErr w:type="gramStart"/>
            <w:r>
              <w:rPr>
                <w:rFonts w:ascii="Times New Roman" w:eastAsia="Times New Roman" w:hAnsi="Times New Roman" w:cs="Times New Roman"/>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roofErr w:type="gramEnd"/>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ff1"/>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18"/>
                <w:szCs w:val="18"/>
              </w:rPr>
              <w:t>ии и ее</w:t>
            </w:r>
            <w:proofErr w:type="gramEnd"/>
            <w:r>
              <w:rPr>
                <w:rFonts w:ascii="Times New Roman" w:eastAsia="Times New Roman" w:hAnsi="Times New Roman" w:cs="Times New Roman"/>
                <w:sz w:val="18"/>
                <w:szCs w:val="18"/>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18"/>
                <w:szCs w:val="18"/>
              </w:rPr>
              <w:t>положениях</w:t>
            </w:r>
            <w:proofErr w:type="gramEnd"/>
            <w:r>
              <w:rPr>
                <w:rFonts w:ascii="Times New Roman" w:eastAsia="Times New Roman" w:hAnsi="Times New Roman" w:cs="Times New Roman"/>
                <w:sz w:val="18"/>
                <w:szCs w:val="18"/>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proofErr w:type="gramStart"/>
            <w:r>
              <w:rPr>
                <w:rFonts w:ascii="Times New Roman" w:eastAsia="Times New Roman" w:hAnsi="Times New Roman" w:cs="Times New Roman"/>
                <w:sz w:val="18"/>
                <w:szCs w:val="18"/>
              </w:rPr>
              <w:t>обучающихся</w:t>
            </w:r>
            <w:proofErr w:type="gramEnd"/>
            <w:r>
              <w:rPr>
                <w:rFonts w:ascii="Times New Roman" w:eastAsia="Times New Roman" w:hAnsi="Times New Roman" w:cs="Times New Roman"/>
                <w:sz w:val="18"/>
                <w:szCs w:val="18"/>
              </w:rPr>
              <w:t>,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 да; 28. Информация о языках, на которых </w:t>
            </w:r>
            <w:r>
              <w:rPr>
                <w:rFonts w:ascii="Times New Roman" w:eastAsia="Times New Roman" w:hAnsi="Times New Roman" w:cs="Times New Roman"/>
                <w:sz w:val="18"/>
                <w:szCs w:val="18"/>
              </w:rPr>
              <w:lastRenderedPageBreak/>
              <w:t xml:space="preserve">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w:t>
            </w:r>
            <w:proofErr w:type="gramStart"/>
            <w:r>
              <w:rPr>
                <w:rFonts w:ascii="Times New Roman" w:eastAsia="Times New Roman" w:hAnsi="Times New Roman" w:cs="Times New Roman"/>
                <w:sz w:val="18"/>
                <w:szCs w:val="18"/>
              </w:rPr>
              <w:t>обучающимся</w:t>
            </w:r>
            <w:proofErr w:type="gramEnd"/>
            <w:r>
              <w:rPr>
                <w:rFonts w:ascii="Times New Roman" w:eastAsia="Times New Roman" w:hAnsi="Times New Roman" w:cs="Times New Roman"/>
                <w:sz w:val="18"/>
                <w:szCs w:val="18"/>
              </w:rPr>
              <w:t xml:space="preserve"> стипендий, мер социальной поддержки: - да; 40. </w:t>
            </w:r>
            <w:proofErr w:type="gramStart"/>
            <w:r>
              <w:rPr>
                <w:rFonts w:ascii="Times New Roman" w:eastAsia="Times New Roman" w:hAnsi="Times New Roman" w:cs="Times New Roman"/>
                <w:sz w:val="18"/>
                <w:szCs w:val="18"/>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w:t>
            </w:r>
            <w:proofErr w:type="gramEnd"/>
            <w:r>
              <w:rPr>
                <w:rFonts w:ascii="Times New Roman" w:eastAsia="Times New Roman" w:hAnsi="Times New Roman" w:cs="Times New Roman"/>
                <w:sz w:val="18"/>
                <w:szCs w:val="18"/>
              </w:rPr>
              <w:t xml:space="preserve">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491C8C" w:rsidRDefault="00491C8C">
      <w:pPr>
        <w:pStyle w:val="10"/>
        <w:spacing w:line="240" w:lineRule="auto"/>
        <w:jc w:val="both"/>
        <w:rPr>
          <w:rFonts w:ascii="Times New Roman" w:eastAsia="Times New Roman" w:hAnsi="Times New Roman" w:cs="Times New Roman"/>
          <w:sz w:val="18"/>
          <w:szCs w:val="18"/>
        </w:rPr>
      </w:pPr>
    </w:p>
    <w:tbl>
      <w:tblPr>
        <w:tblStyle w:val="affffffffff2"/>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91C8C">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1C8C" w:rsidRDefault="003C6ACE">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w:t>
            </w:r>
            <w:proofErr w:type="gramStart"/>
            <w:r>
              <w:rPr>
                <w:rFonts w:ascii="Times New Roman" w:eastAsia="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18"/>
                <w:szCs w:val="18"/>
              </w:rPr>
              <w:t xml:space="preserve">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491C8C" w:rsidRDefault="00491C8C">
      <w:pPr>
        <w:pStyle w:val="10"/>
        <w:spacing w:line="240" w:lineRule="auto"/>
        <w:jc w:val="both"/>
        <w:rPr>
          <w:rFonts w:ascii="Times New Roman" w:eastAsia="Times New Roman" w:hAnsi="Times New Roman" w:cs="Times New Roman"/>
          <w:sz w:val="18"/>
          <w:szCs w:val="18"/>
        </w:rPr>
      </w:pPr>
    </w:p>
    <w:sectPr w:rsidR="00491C8C" w:rsidSect="00491C8C">
      <w:pgSz w:w="11906" w:h="16838"/>
      <w:pgMar w:top="1133" w:right="851" w:bottom="566" w:left="5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A2" w:rsidRDefault="00D95AA2" w:rsidP="00491C8C">
      <w:pPr>
        <w:spacing w:line="240" w:lineRule="auto"/>
      </w:pPr>
      <w:r>
        <w:separator/>
      </w:r>
    </w:p>
  </w:endnote>
  <w:endnote w:type="continuationSeparator" w:id="0">
    <w:p w:rsidR="00D95AA2" w:rsidRDefault="00D95AA2" w:rsidP="00491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00" w:rsidRDefault="00FD5800">
    <w:pPr>
      <w:pStyle w:val="10"/>
      <w:jc w:val="center"/>
      <w:rPr>
        <w:rFonts w:ascii="Times New Roman" w:eastAsia="Times New Roman" w:hAnsi="Times New Roman" w:cs="Times New Roman"/>
        <w:i/>
        <w:sz w:val="18"/>
        <w:szCs w:val="18"/>
        <w:shd w:val="clear" w:color="auto" w:fill="D9D9D9"/>
      </w:rPr>
    </w:pPr>
  </w:p>
  <w:p w:rsidR="00FD5800" w:rsidRDefault="00FD5800">
    <w:pPr>
      <w:pStyle w:val="10"/>
      <w:jc w:val="center"/>
      <w:rPr>
        <w:rFonts w:ascii="Times New Roman" w:eastAsia="Times New Roman" w:hAnsi="Times New Roman" w:cs="Times New Roman"/>
        <w:i/>
        <w:sz w:val="18"/>
        <w:szCs w:val="18"/>
        <w:shd w:val="clear" w:color="auto" w:fill="D9D9D9"/>
      </w:rPr>
    </w:pPr>
  </w:p>
  <w:p w:rsidR="00FD5800" w:rsidRDefault="00FD5800">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A2" w:rsidRDefault="00D95AA2" w:rsidP="00491C8C">
      <w:pPr>
        <w:spacing w:line="240" w:lineRule="auto"/>
      </w:pPr>
      <w:r>
        <w:separator/>
      </w:r>
    </w:p>
  </w:footnote>
  <w:footnote w:type="continuationSeparator" w:id="0">
    <w:p w:rsidR="00D95AA2" w:rsidRDefault="00D95AA2" w:rsidP="00491C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00" w:rsidRDefault="00FD5800">
    <w:pPr>
      <w:pStyle w:val="10"/>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РЕЗУЛЬТАТАХ  сбора, обобщения и анализа информации о качестве условий оказания услуг организациями </w:t>
    </w:r>
  </w:p>
  <w:p w:rsidR="00FD5800" w:rsidRDefault="00FD5800">
    <w:pPr>
      <w:pStyle w:val="10"/>
      <w:jc w:val="center"/>
      <w:rPr>
        <w:rFonts w:ascii="Times New Roman" w:eastAsia="Times New Roman" w:hAnsi="Times New Roman" w:cs="Times New Roman"/>
        <w:i/>
        <w:sz w:val="18"/>
        <w:szCs w:val="18"/>
        <w:shd w:val="clear" w:color="auto" w:fil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AA1"/>
    <w:multiLevelType w:val="multilevel"/>
    <w:tmpl w:val="C7244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1C8C"/>
    <w:rsid w:val="003C6ACE"/>
    <w:rsid w:val="00491C8C"/>
    <w:rsid w:val="00C42006"/>
    <w:rsid w:val="00D95AA2"/>
    <w:rsid w:val="00DB2CEE"/>
    <w:rsid w:val="00FD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491C8C"/>
    <w:pPr>
      <w:keepNext/>
      <w:keepLines/>
      <w:spacing w:before="400" w:after="120"/>
      <w:outlineLvl w:val="0"/>
    </w:pPr>
    <w:rPr>
      <w:sz w:val="40"/>
      <w:szCs w:val="40"/>
    </w:rPr>
  </w:style>
  <w:style w:type="paragraph" w:styleId="2">
    <w:name w:val="heading 2"/>
    <w:basedOn w:val="10"/>
    <w:next w:val="10"/>
    <w:rsid w:val="00491C8C"/>
    <w:pPr>
      <w:keepNext/>
      <w:keepLines/>
      <w:spacing w:before="360" w:after="120"/>
      <w:outlineLvl w:val="1"/>
    </w:pPr>
    <w:rPr>
      <w:sz w:val="32"/>
      <w:szCs w:val="32"/>
    </w:rPr>
  </w:style>
  <w:style w:type="paragraph" w:styleId="3">
    <w:name w:val="heading 3"/>
    <w:basedOn w:val="10"/>
    <w:next w:val="10"/>
    <w:rsid w:val="00491C8C"/>
    <w:pPr>
      <w:keepNext/>
      <w:keepLines/>
      <w:spacing w:before="320" w:after="80"/>
      <w:outlineLvl w:val="2"/>
    </w:pPr>
    <w:rPr>
      <w:color w:val="434343"/>
      <w:sz w:val="28"/>
      <w:szCs w:val="28"/>
    </w:rPr>
  </w:style>
  <w:style w:type="paragraph" w:styleId="4">
    <w:name w:val="heading 4"/>
    <w:basedOn w:val="10"/>
    <w:next w:val="10"/>
    <w:rsid w:val="00491C8C"/>
    <w:pPr>
      <w:keepNext/>
      <w:keepLines/>
      <w:spacing w:before="280" w:after="80"/>
      <w:outlineLvl w:val="3"/>
    </w:pPr>
    <w:rPr>
      <w:color w:val="666666"/>
      <w:sz w:val="24"/>
      <w:szCs w:val="24"/>
    </w:rPr>
  </w:style>
  <w:style w:type="paragraph" w:styleId="5">
    <w:name w:val="heading 5"/>
    <w:basedOn w:val="10"/>
    <w:next w:val="10"/>
    <w:rsid w:val="00491C8C"/>
    <w:pPr>
      <w:keepNext/>
      <w:keepLines/>
      <w:spacing w:before="240" w:after="80"/>
      <w:outlineLvl w:val="4"/>
    </w:pPr>
    <w:rPr>
      <w:color w:val="666666"/>
    </w:rPr>
  </w:style>
  <w:style w:type="paragraph" w:styleId="6">
    <w:name w:val="heading 6"/>
    <w:basedOn w:val="10"/>
    <w:next w:val="10"/>
    <w:rsid w:val="00491C8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91C8C"/>
  </w:style>
  <w:style w:type="table" w:customStyle="1" w:styleId="TableNormal">
    <w:name w:val="Table Normal"/>
    <w:rsid w:val="00491C8C"/>
    <w:tblPr>
      <w:tblCellMar>
        <w:top w:w="0" w:type="dxa"/>
        <w:left w:w="0" w:type="dxa"/>
        <w:bottom w:w="0" w:type="dxa"/>
        <w:right w:w="0" w:type="dxa"/>
      </w:tblCellMar>
    </w:tblPr>
  </w:style>
  <w:style w:type="paragraph" w:styleId="a3">
    <w:name w:val="Title"/>
    <w:basedOn w:val="10"/>
    <w:next w:val="10"/>
    <w:rsid w:val="00491C8C"/>
    <w:pPr>
      <w:keepNext/>
      <w:keepLines/>
      <w:spacing w:after="60"/>
    </w:pPr>
    <w:rPr>
      <w:sz w:val="52"/>
      <w:szCs w:val="52"/>
    </w:rPr>
  </w:style>
  <w:style w:type="paragraph" w:styleId="a4">
    <w:name w:val="Subtitle"/>
    <w:basedOn w:val="10"/>
    <w:next w:val="10"/>
    <w:rsid w:val="00491C8C"/>
    <w:pPr>
      <w:keepNext/>
      <w:keepLines/>
      <w:spacing w:after="320"/>
    </w:pPr>
    <w:rPr>
      <w:color w:val="666666"/>
      <w:sz w:val="30"/>
      <w:szCs w:val="30"/>
    </w:rPr>
  </w:style>
  <w:style w:type="table" w:customStyle="1" w:styleId="a5">
    <w:basedOn w:val="TableNormal"/>
    <w:rsid w:val="00491C8C"/>
    <w:tblPr>
      <w:tblStyleRowBandSize w:val="1"/>
      <w:tblStyleColBandSize w:val="1"/>
      <w:tblCellMar>
        <w:top w:w="100" w:type="dxa"/>
        <w:left w:w="100" w:type="dxa"/>
        <w:bottom w:w="100" w:type="dxa"/>
        <w:right w:w="100" w:type="dxa"/>
      </w:tblCellMar>
    </w:tblPr>
  </w:style>
  <w:style w:type="table" w:customStyle="1" w:styleId="a6">
    <w:basedOn w:val="TableNormal"/>
    <w:rsid w:val="00491C8C"/>
    <w:tblPr>
      <w:tblStyleRowBandSize w:val="1"/>
      <w:tblStyleColBandSize w:val="1"/>
      <w:tblCellMar>
        <w:top w:w="100" w:type="dxa"/>
        <w:left w:w="100" w:type="dxa"/>
        <w:bottom w:w="100" w:type="dxa"/>
        <w:right w:w="100" w:type="dxa"/>
      </w:tblCellMar>
    </w:tblPr>
  </w:style>
  <w:style w:type="table" w:customStyle="1" w:styleId="a7">
    <w:basedOn w:val="TableNormal"/>
    <w:rsid w:val="00491C8C"/>
    <w:tblPr>
      <w:tblStyleRowBandSize w:val="1"/>
      <w:tblStyleColBandSize w:val="1"/>
      <w:tblCellMar>
        <w:top w:w="100" w:type="dxa"/>
        <w:left w:w="100" w:type="dxa"/>
        <w:bottom w:w="100" w:type="dxa"/>
        <w:right w:w="100" w:type="dxa"/>
      </w:tblCellMar>
    </w:tblPr>
  </w:style>
  <w:style w:type="table" w:customStyle="1" w:styleId="a8">
    <w:basedOn w:val="TableNormal"/>
    <w:rsid w:val="00491C8C"/>
    <w:tblPr>
      <w:tblStyleRowBandSize w:val="1"/>
      <w:tblStyleColBandSize w:val="1"/>
      <w:tblCellMar>
        <w:top w:w="100" w:type="dxa"/>
        <w:left w:w="100" w:type="dxa"/>
        <w:bottom w:w="100" w:type="dxa"/>
        <w:right w:w="100" w:type="dxa"/>
      </w:tblCellMar>
    </w:tblPr>
  </w:style>
  <w:style w:type="table" w:customStyle="1" w:styleId="a9">
    <w:basedOn w:val="TableNormal"/>
    <w:rsid w:val="00491C8C"/>
    <w:tblPr>
      <w:tblStyleRowBandSize w:val="1"/>
      <w:tblStyleColBandSize w:val="1"/>
      <w:tblCellMar>
        <w:top w:w="100" w:type="dxa"/>
        <w:left w:w="100" w:type="dxa"/>
        <w:bottom w:w="100" w:type="dxa"/>
        <w:right w:w="100" w:type="dxa"/>
      </w:tblCellMar>
    </w:tblPr>
  </w:style>
  <w:style w:type="table" w:customStyle="1" w:styleId="aa">
    <w:basedOn w:val="TableNormal"/>
    <w:rsid w:val="00491C8C"/>
    <w:tblPr>
      <w:tblStyleRowBandSize w:val="1"/>
      <w:tblStyleColBandSize w:val="1"/>
      <w:tblCellMar>
        <w:top w:w="100" w:type="dxa"/>
        <w:left w:w="100" w:type="dxa"/>
        <w:bottom w:w="100" w:type="dxa"/>
        <w:right w:w="100" w:type="dxa"/>
      </w:tblCellMar>
    </w:tblPr>
  </w:style>
  <w:style w:type="table" w:customStyle="1" w:styleId="ab">
    <w:basedOn w:val="TableNormal"/>
    <w:rsid w:val="00491C8C"/>
    <w:tblPr>
      <w:tblStyleRowBandSize w:val="1"/>
      <w:tblStyleColBandSize w:val="1"/>
      <w:tblCellMar>
        <w:top w:w="100" w:type="dxa"/>
        <w:left w:w="100" w:type="dxa"/>
        <w:bottom w:w="100" w:type="dxa"/>
        <w:right w:w="100" w:type="dxa"/>
      </w:tblCellMar>
    </w:tblPr>
  </w:style>
  <w:style w:type="table" w:customStyle="1" w:styleId="ac">
    <w:basedOn w:val="TableNormal"/>
    <w:rsid w:val="00491C8C"/>
    <w:tblPr>
      <w:tblStyleRowBandSize w:val="1"/>
      <w:tblStyleColBandSize w:val="1"/>
      <w:tblCellMar>
        <w:top w:w="100" w:type="dxa"/>
        <w:left w:w="100" w:type="dxa"/>
        <w:bottom w:w="100" w:type="dxa"/>
        <w:right w:w="100" w:type="dxa"/>
      </w:tblCellMar>
    </w:tblPr>
  </w:style>
  <w:style w:type="table" w:customStyle="1" w:styleId="ad">
    <w:basedOn w:val="TableNormal"/>
    <w:rsid w:val="00491C8C"/>
    <w:tblPr>
      <w:tblStyleRowBandSize w:val="1"/>
      <w:tblStyleColBandSize w:val="1"/>
      <w:tblCellMar>
        <w:top w:w="100" w:type="dxa"/>
        <w:left w:w="100" w:type="dxa"/>
        <w:bottom w:w="100" w:type="dxa"/>
        <w:right w:w="100" w:type="dxa"/>
      </w:tblCellMar>
    </w:tblPr>
  </w:style>
  <w:style w:type="table" w:customStyle="1" w:styleId="ae">
    <w:basedOn w:val="TableNormal"/>
    <w:rsid w:val="00491C8C"/>
    <w:tblPr>
      <w:tblStyleRowBandSize w:val="1"/>
      <w:tblStyleColBandSize w:val="1"/>
      <w:tblCellMar>
        <w:top w:w="100" w:type="dxa"/>
        <w:left w:w="100" w:type="dxa"/>
        <w:bottom w:w="100" w:type="dxa"/>
        <w:right w:w="100" w:type="dxa"/>
      </w:tblCellMar>
    </w:tblPr>
  </w:style>
  <w:style w:type="table" w:customStyle="1" w:styleId="af">
    <w:basedOn w:val="TableNormal"/>
    <w:rsid w:val="00491C8C"/>
    <w:tblPr>
      <w:tblStyleRowBandSize w:val="1"/>
      <w:tblStyleColBandSize w:val="1"/>
      <w:tblCellMar>
        <w:top w:w="100" w:type="dxa"/>
        <w:left w:w="100" w:type="dxa"/>
        <w:bottom w:w="100" w:type="dxa"/>
        <w:right w:w="100" w:type="dxa"/>
      </w:tblCellMar>
    </w:tblPr>
  </w:style>
  <w:style w:type="table" w:customStyle="1" w:styleId="af0">
    <w:basedOn w:val="TableNormal"/>
    <w:rsid w:val="00491C8C"/>
    <w:tblPr>
      <w:tblStyleRowBandSize w:val="1"/>
      <w:tblStyleColBandSize w:val="1"/>
      <w:tblCellMar>
        <w:top w:w="100" w:type="dxa"/>
        <w:left w:w="100" w:type="dxa"/>
        <w:bottom w:w="100" w:type="dxa"/>
        <w:right w:w="100" w:type="dxa"/>
      </w:tblCellMar>
    </w:tblPr>
  </w:style>
  <w:style w:type="table" w:customStyle="1" w:styleId="af1">
    <w:basedOn w:val="TableNormal"/>
    <w:rsid w:val="00491C8C"/>
    <w:tblPr>
      <w:tblStyleRowBandSize w:val="1"/>
      <w:tblStyleColBandSize w:val="1"/>
      <w:tblCellMar>
        <w:top w:w="100" w:type="dxa"/>
        <w:left w:w="100" w:type="dxa"/>
        <w:bottom w:w="100" w:type="dxa"/>
        <w:right w:w="100" w:type="dxa"/>
      </w:tblCellMar>
    </w:tblPr>
  </w:style>
  <w:style w:type="table" w:customStyle="1" w:styleId="af2">
    <w:basedOn w:val="TableNormal"/>
    <w:rsid w:val="00491C8C"/>
    <w:tblPr>
      <w:tblStyleRowBandSize w:val="1"/>
      <w:tblStyleColBandSize w:val="1"/>
      <w:tblCellMar>
        <w:top w:w="100" w:type="dxa"/>
        <w:left w:w="100" w:type="dxa"/>
        <w:bottom w:w="100" w:type="dxa"/>
        <w:right w:w="100" w:type="dxa"/>
      </w:tblCellMar>
    </w:tblPr>
  </w:style>
  <w:style w:type="table" w:customStyle="1" w:styleId="af3">
    <w:basedOn w:val="TableNormal"/>
    <w:rsid w:val="00491C8C"/>
    <w:tblPr>
      <w:tblStyleRowBandSize w:val="1"/>
      <w:tblStyleColBandSize w:val="1"/>
      <w:tblCellMar>
        <w:top w:w="100" w:type="dxa"/>
        <w:left w:w="100" w:type="dxa"/>
        <w:bottom w:w="100" w:type="dxa"/>
        <w:right w:w="100" w:type="dxa"/>
      </w:tblCellMar>
    </w:tblPr>
  </w:style>
  <w:style w:type="table" w:customStyle="1" w:styleId="af4">
    <w:basedOn w:val="TableNormal"/>
    <w:rsid w:val="00491C8C"/>
    <w:tblPr>
      <w:tblStyleRowBandSize w:val="1"/>
      <w:tblStyleColBandSize w:val="1"/>
      <w:tblCellMar>
        <w:top w:w="100" w:type="dxa"/>
        <w:left w:w="100" w:type="dxa"/>
        <w:bottom w:w="100" w:type="dxa"/>
        <w:right w:w="100" w:type="dxa"/>
      </w:tblCellMar>
    </w:tblPr>
  </w:style>
  <w:style w:type="table" w:customStyle="1" w:styleId="af5">
    <w:basedOn w:val="TableNormal"/>
    <w:rsid w:val="00491C8C"/>
    <w:tblPr>
      <w:tblStyleRowBandSize w:val="1"/>
      <w:tblStyleColBandSize w:val="1"/>
      <w:tblCellMar>
        <w:top w:w="100" w:type="dxa"/>
        <w:left w:w="100" w:type="dxa"/>
        <w:bottom w:w="100" w:type="dxa"/>
        <w:right w:w="100" w:type="dxa"/>
      </w:tblCellMar>
    </w:tblPr>
  </w:style>
  <w:style w:type="table" w:customStyle="1" w:styleId="af6">
    <w:basedOn w:val="TableNormal"/>
    <w:rsid w:val="00491C8C"/>
    <w:tblPr>
      <w:tblStyleRowBandSize w:val="1"/>
      <w:tblStyleColBandSize w:val="1"/>
      <w:tblCellMar>
        <w:top w:w="100" w:type="dxa"/>
        <w:left w:w="100" w:type="dxa"/>
        <w:bottom w:w="100" w:type="dxa"/>
        <w:right w:w="100" w:type="dxa"/>
      </w:tblCellMar>
    </w:tblPr>
  </w:style>
  <w:style w:type="table" w:customStyle="1" w:styleId="af7">
    <w:basedOn w:val="TableNormal"/>
    <w:rsid w:val="00491C8C"/>
    <w:tblPr>
      <w:tblStyleRowBandSize w:val="1"/>
      <w:tblStyleColBandSize w:val="1"/>
      <w:tblCellMar>
        <w:top w:w="100" w:type="dxa"/>
        <w:left w:w="100" w:type="dxa"/>
        <w:bottom w:w="100" w:type="dxa"/>
        <w:right w:w="100" w:type="dxa"/>
      </w:tblCellMar>
    </w:tblPr>
  </w:style>
  <w:style w:type="table" w:customStyle="1" w:styleId="af8">
    <w:basedOn w:val="TableNormal"/>
    <w:rsid w:val="00491C8C"/>
    <w:tblPr>
      <w:tblStyleRowBandSize w:val="1"/>
      <w:tblStyleColBandSize w:val="1"/>
      <w:tblCellMar>
        <w:top w:w="100" w:type="dxa"/>
        <w:left w:w="100" w:type="dxa"/>
        <w:bottom w:w="100" w:type="dxa"/>
        <w:right w:w="100" w:type="dxa"/>
      </w:tblCellMar>
    </w:tblPr>
  </w:style>
  <w:style w:type="table" w:customStyle="1" w:styleId="af9">
    <w:basedOn w:val="TableNormal"/>
    <w:rsid w:val="00491C8C"/>
    <w:tblPr>
      <w:tblStyleRowBandSize w:val="1"/>
      <w:tblStyleColBandSize w:val="1"/>
      <w:tblCellMar>
        <w:top w:w="100" w:type="dxa"/>
        <w:left w:w="100" w:type="dxa"/>
        <w:bottom w:w="100" w:type="dxa"/>
        <w:right w:w="100" w:type="dxa"/>
      </w:tblCellMar>
    </w:tblPr>
  </w:style>
  <w:style w:type="table" w:customStyle="1" w:styleId="afa">
    <w:basedOn w:val="TableNormal"/>
    <w:rsid w:val="00491C8C"/>
    <w:tblPr>
      <w:tblStyleRowBandSize w:val="1"/>
      <w:tblStyleColBandSize w:val="1"/>
      <w:tblCellMar>
        <w:top w:w="100" w:type="dxa"/>
        <w:left w:w="100" w:type="dxa"/>
        <w:bottom w:w="100" w:type="dxa"/>
        <w:right w:w="100" w:type="dxa"/>
      </w:tblCellMar>
    </w:tblPr>
  </w:style>
  <w:style w:type="table" w:customStyle="1" w:styleId="afb">
    <w:basedOn w:val="TableNormal"/>
    <w:rsid w:val="00491C8C"/>
    <w:tblPr>
      <w:tblStyleRowBandSize w:val="1"/>
      <w:tblStyleColBandSize w:val="1"/>
      <w:tblCellMar>
        <w:top w:w="100" w:type="dxa"/>
        <w:left w:w="100" w:type="dxa"/>
        <w:bottom w:w="100" w:type="dxa"/>
        <w:right w:w="100" w:type="dxa"/>
      </w:tblCellMar>
    </w:tblPr>
  </w:style>
  <w:style w:type="table" w:customStyle="1" w:styleId="afc">
    <w:basedOn w:val="TableNormal"/>
    <w:rsid w:val="00491C8C"/>
    <w:tblPr>
      <w:tblStyleRowBandSize w:val="1"/>
      <w:tblStyleColBandSize w:val="1"/>
      <w:tblCellMar>
        <w:top w:w="100" w:type="dxa"/>
        <w:left w:w="100" w:type="dxa"/>
        <w:bottom w:w="100" w:type="dxa"/>
        <w:right w:w="100" w:type="dxa"/>
      </w:tblCellMar>
    </w:tblPr>
  </w:style>
  <w:style w:type="table" w:customStyle="1" w:styleId="afd">
    <w:basedOn w:val="TableNormal"/>
    <w:rsid w:val="00491C8C"/>
    <w:tblPr>
      <w:tblStyleRowBandSize w:val="1"/>
      <w:tblStyleColBandSize w:val="1"/>
      <w:tblCellMar>
        <w:top w:w="100" w:type="dxa"/>
        <w:left w:w="100" w:type="dxa"/>
        <w:bottom w:w="100" w:type="dxa"/>
        <w:right w:w="100" w:type="dxa"/>
      </w:tblCellMar>
    </w:tblPr>
  </w:style>
  <w:style w:type="table" w:customStyle="1" w:styleId="afe">
    <w:basedOn w:val="TableNormal"/>
    <w:rsid w:val="00491C8C"/>
    <w:tblPr>
      <w:tblStyleRowBandSize w:val="1"/>
      <w:tblStyleColBandSize w:val="1"/>
      <w:tblCellMar>
        <w:top w:w="100" w:type="dxa"/>
        <w:left w:w="100" w:type="dxa"/>
        <w:bottom w:w="100" w:type="dxa"/>
        <w:right w:w="100" w:type="dxa"/>
      </w:tblCellMar>
    </w:tblPr>
  </w:style>
  <w:style w:type="table" w:customStyle="1" w:styleId="aff">
    <w:basedOn w:val="TableNormal"/>
    <w:rsid w:val="00491C8C"/>
    <w:tblPr>
      <w:tblStyleRowBandSize w:val="1"/>
      <w:tblStyleColBandSize w:val="1"/>
      <w:tblCellMar>
        <w:top w:w="100" w:type="dxa"/>
        <w:left w:w="100" w:type="dxa"/>
        <w:bottom w:w="100" w:type="dxa"/>
        <w:right w:w="100" w:type="dxa"/>
      </w:tblCellMar>
    </w:tblPr>
  </w:style>
  <w:style w:type="table" w:customStyle="1" w:styleId="aff0">
    <w:basedOn w:val="TableNormal"/>
    <w:rsid w:val="00491C8C"/>
    <w:tblPr>
      <w:tblStyleRowBandSize w:val="1"/>
      <w:tblStyleColBandSize w:val="1"/>
      <w:tblCellMar>
        <w:top w:w="100" w:type="dxa"/>
        <w:left w:w="100" w:type="dxa"/>
        <w:bottom w:w="100" w:type="dxa"/>
        <w:right w:w="100" w:type="dxa"/>
      </w:tblCellMar>
    </w:tblPr>
  </w:style>
  <w:style w:type="table" w:customStyle="1" w:styleId="aff1">
    <w:basedOn w:val="TableNormal"/>
    <w:rsid w:val="00491C8C"/>
    <w:tblPr>
      <w:tblStyleRowBandSize w:val="1"/>
      <w:tblStyleColBandSize w:val="1"/>
      <w:tblCellMar>
        <w:top w:w="100" w:type="dxa"/>
        <w:left w:w="100" w:type="dxa"/>
        <w:bottom w:w="100" w:type="dxa"/>
        <w:right w:w="100" w:type="dxa"/>
      </w:tblCellMar>
    </w:tblPr>
  </w:style>
  <w:style w:type="table" w:customStyle="1" w:styleId="aff2">
    <w:basedOn w:val="TableNormal"/>
    <w:rsid w:val="00491C8C"/>
    <w:tblPr>
      <w:tblStyleRowBandSize w:val="1"/>
      <w:tblStyleColBandSize w:val="1"/>
      <w:tblCellMar>
        <w:top w:w="100" w:type="dxa"/>
        <w:left w:w="100" w:type="dxa"/>
        <w:bottom w:w="100" w:type="dxa"/>
        <w:right w:w="100" w:type="dxa"/>
      </w:tblCellMar>
    </w:tblPr>
  </w:style>
  <w:style w:type="table" w:customStyle="1" w:styleId="aff3">
    <w:basedOn w:val="TableNormal"/>
    <w:rsid w:val="00491C8C"/>
    <w:tblPr>
      <w:tblStyleRowBandSize w:val="1"/>
      <w:tblStyleColBandSize w:val="1"/>
      <w:tblCellMar>
        <w:top w:w="100" w:type="dxa"/>
        <w:left w:w="100" w:type="dxa"/>
        <w:bottom w:w="100" w:type="dxa"/>
        <w:right w:w="100" w:type="dxa"/>
      </w:tblCellMar>
    </w:tblPr>
  </w:style>
  <w:style w:type="table" w:customStyle="1" w:styleId="aff4">
    <w:basedOn w:val="TableNormal"/>
    <w:rsid w:val="00491C8C"/>
    <w:tblPr>
      <w:tblStyleRowBandSize w:val="1"/>
      <w:tblStyleColBandSize w:val="1"/>
      <w:tblCellMar>
        <w:top w:w="100" w:type="dxa"/>
        <w:left w:w="100" w:type="dxa"/>
        <w:bottom w:w="100" w:type="dxa"/>
        <w:right w:w="100" w:type="dxa"/>
      </w:tblCellMar>
    </w:tblPr>
  </w:style>
  <w:style w:type="table" w:customStyle="1" w:styleId="aff5">
    <w:basedOn w:val="TableNormal"/>
    <w:rsid w:val="00491C8C"/>
    <w:tblPr>
      <w:tblStyleRowBandSize w:val="1"/>
      <w:tblStyleColBandSize w:val="1"/>
      <w:tblCellMar>
        <w:top w:w="100" w:type="dxa"/>
        <w:left w:w="100" w:type="dxa"/>
        <w:bottom w:w="100" w:type="dxa"/>
        <w:right w:w="100" w:type="dxa"/>
      </w:tblCellMar>
    </w:tblPr>
  </w:style>
  <w:style w:type="table" w:customStyle="1" w:styleId="aff6">
    <w:basedOn w:val="TableNormal"/>
    <w:rsid w:val="00491C8C"/>
    <w:tblPr>
      <w:tblStyleRowBandSize w:val="1"/>
      <w:tblStyleColBandSize w:val="1"/>
      <w:tblCellMar>
        <w:top w:w="100" w:type="dxa"/>
        <w:left w:w="100" w:type="dxa"/>
        <w:bottom w:w="100" w:type="dxa"/>
        <w:right w:w="100" w:type="dxa"/>
      </w:tblCellMar>
    </w:tblPr>
  </w:style>
  <w:style w:type="table" w:customStyle="1" w:styleId="aff7">
    <w:basedOn w:val="TableNormal"/>
    <w:rsid w:val="00491C8C"/>
    <w:tblPr>
      <w:tblStyleRowBandSize w:val="1"/>
      <w:tblStyleColBandSize w:val="1"/>
      <w:tblCellMar>
        <w:top w:w="100" w:type="dxa"/>
        <w:left w:w="100" w:type="dxa"/>
        <w:bottom w:w="100" w:type="dxa"/>
        <w:right w:w="100" w:type="dxa"/>
      </w:tblCellMar>
    </w:tblPr>
  </w:style>
  <w:style w:type="table" w:customStyle="1" w:styleId="aff8">
    <w:basedOn w:val="TableNormal"/>
    <w:rsid w:val="00491C8C"/>
    <w:tblPr>
      <w:tblStyleRowBandSize w:val="1"/>
      <w:tblStyleColBandSize w:val="1"/>
      <w:tblCellMar>
        <w:top w:w="100" w:type="dxa"/>
        <w:left w:w="100" w:type="dxa"/>
        <w:bottom w:w="100" w:type="dxa"/>
        <w:right w:w="100" w:type="dxa"/>
      </w:tblCellMar>
    </w:tblPr>
  </w:style>
  <w:style w:type="table" w:customStyle="1" w:styleId="aff9">
    <w:basedOn w:val="TableNormal"/>
    <w:rsid w:val="00491C8C"/>
    <w:tblPr>
      <w:tblStyleRowBandSize w:val="1"/>
      <w:tblStyleColBandSize w:val="1"/>
      <w:tblCellMar>
        <w:top w:w="100" w:type="dxa"/>
        <w:left w:w="100" w:type="dxa"/>
        <w:bottom w:w="100" w:type="dxa"/>
        <w:right w:w="100" w:type="dxa"/>
      </w:tblCellMar>
    </w:tblPr>
  </w:style>
  <w:style w:type="table" w:customStyle="1" w:styleId="affa">
    <w:basedOn w:val="TableNormal"/>
    <w:rsid w:val="00491C8C"/>
    <w:tblPr>
      <w:tblStyleRowBandSize w:val="1"/>
      <w:tblStyleColBandSize w:val="1"/>
      <w:tblCellMar>
        <w:top w:w="100" w:type="dxa"/>
        <w:left w:w="100" w:type="dxa"/>
        <w:bottom w:w="100" w:type="dxa"/>
        <w:right w:w="100" w:type="dxa"/>
      </w:tblCellMar>
    </w:tblPr>
  </w:style>
  <w:style w:type="table" w:customStyle="1" w:styleId="affb">
    <w:basedOn w:val="TableNormal"/>
    <w:rsid w:val="00491C8C"/>
    <w:tblPr>
      <w:tblStyleRowBandSize w:val="1"/>
      <w:tblStyleColBandSize w:val="1"/>
      <w:tblCellMar>
        <w:top w:w="100" w:type="dxa"/>
        <w:left w:w="100" w:type="dxa"/>
        <w:bottom w:w="100" w:type="dxa"/>
        <w:right w:w="100" w:type="dxa"/>
      </w:tblCellMar>
    </w:tblPr>
  </w:style>
  <w:style w:type="table" w:customStyle="1" w:styleId="affc">
    <w:basedOn w:val="TableNormal"/>
    <w:rsid w:val="00491C8C"/>
    <w:tblPr>
      <w:tblStyleRowBandSize w:val="1"/>
      <w:tblStyleColBandSize w:val="1"/>
      <w:tblCellMar>
        <w:top w:w="100" w:type="dxa"/>
        <w:left w:w="100" w:type="dxa"/>
        <w:bottom w:w="100" w:type="dxa"/>
        <w:right w:w="100" w:type="dxa"/>
      </w:tblCellMar>
    </w:tblPr>
  </w:style>
  <w:style w:type="table" w:customStyle="1" w:styleId="affd">
    <w:basedOn w:val="TableNormal"/>
    <w:rsid w:val="00491C8C"/>
    <w:tblPr>
      <w:tblStyleRowBandSize w:val="1"/>
      <w:tblStyleColBandSize w:val="1"/>
      <w:tblCellMar>
        <w:top w:w="100" w:type="dxa"/>
        <w:left w:w="100" w:type="dxa"/>
        <w:bottom w:w="100" w:type="dxa"/>
        <w:right w:w="100" w:type="dxa"/>
      </w:tblCellMar>
    </w:tblPr>
  </w:style>
  <w:style w:type="table" w:customStyle="1" w:styleId="affe">
    <w:basedOn w:val="TableNormal"/>
    <w:rsid w:val="00491C8C"/>
    <w:tblPr>
      <w:tblStyleRowBandSize w:val="1"/>
      <w:tblStyleColBandSize w:val="1"/>
      <w:tblCellMar>
        <w:top w:w="100" w:type="dxa"/>
        <w:left w:w="100" w:type="dxa"/>
        <w:bottom w:w="100" w:type="dxa"/>
        <w:right w:w="100" w:type="dxa"/>
      </w:tblCellMar>
    </w:tblPr>
  </w:style>
  <w:style w:type="table" w:customStyle="1" w:styleId="afff">
    <w:basedOn w:val="TableNormal"/>
    <w:rsid w:val="00491C8C"/>
    <w:tblPr>
      <w:tblStyleRowBandSize w:val="1"/>
      <w:tblStyleColBandSize w:val="1"/>
      <w:tblCellMar>
        <w:top w:w="100" w:type="dxa"/>
        <w:left w:w="100" w:type="dxa"/>
        <w:bottom w:w="100" w:type="dxa"/>
        <w:right w:w="100" w:type="dxa"/>
      </w:tblCellMar>
    </w:tblPr>
  </w:style>
  <w:style w:type="table" w:customStyle="1" w:styleId="afff0">
    <w:basedOn w:val="TableNormal"/>
    <w:rsid w:val="00491C8C"/>
    <w:tblPr>
      <w:tblStyleRowBandSize w:val="1"/>
      <w:tblStyleColBandSize w:val="1"/>
      <w:tblCellMar>
        <w:top w:w="100" w:type="dxa"/>
        <w:left w:w="100" w:type="dxa"/>
        <w:bottom w:w="100" w:type="dxa"/>
        <w:right w:w="100" w:type="dxa"/>
      </w:tblCellMar>
    </w:tblPr>
  </w:style>
  <w:style w:type="table" w:customStyle="1" w:styleId="afff1">
    <w:basedOn w:val="TableNormal"/>
    <w:rsid w:val="00491C8C"/>
    <w:tblPr>
      <w:tblStyleRowBandSize w:val="1"/>
      <w:tblStyleColBandSize w:val="1"/>
      <w:tblCellMar>
        <w:top w:w="100" w:type="dxa"/>
        <w:left w:w="100" w:type="dxa"/>
        <w:bottom w:w="100" w:type="dxa"/>
        <w:right w:w="100" w:type="dxa"/>
      </w:tblCellMar>
    </w:tblPr>
  </w:style>
  <w:style w:type="table" w:customStyle="1" w:styleId="afff2">
    <w:basedOn w:val="TableNormal"/>
    <w:rsid w:val="00491C8C"/>
    <w:tblPr>
      <w:tblStyleRowBandSize w:val="1"/>
      <w:tblStyleColBandSize w:val="1"/>
      <w:tblCellMar>
        <w:top w:w="100" w:type="dxa"/>
        <w:left w:w="100" w:type="dxa"/>
        <w:bottom w:w="100" w:type="dxa"/>
        <w:right w:w="100" w:type="dxa"/>
      </w:tblCellMar>
    </w:tblPr>
  </w:style>
  <w:style w:type="table" w:customStyle="1" w:styleId="afff3">
    <w:basedOn w:val="TableNormal"/>
    <w:rsid w:val="00491C8C"/>
    <w:tblPr>
      <w:tblStyleRowBandSize w:val="1"/>
      <w:tblStyleColBandSize w:val="1"/>
      <w:tblCellMar>
        <w:top w:w="100" w:type="dxa"/>
        <w:left w:w="100" w:type="dxa"/>
        <w:bottom w:w="100" w:type="dxa"/>
        <w:right w:w="100" w:type="dxa"/>
      </w:tblCellMar>
    </w:tblPr>
  </w:style>
  <w:style w:type="table" w:customStyle="1" w:styleId="afff4">
    <w:basedOn w:val="TableNormal"/>
    <w:rsid w:val="00491C8C"/>
    <w:tblPr>
      <w:tblStyleRowBandSize w:val="1"/>
      <w:tblStyleColBandSize w:val="1"/>
      <w:tblCellMar>
        <w:top w:w="100" w:type="dxa"/>
        <w:left w:w="100" w:type="dxa"/>
        <w:bottom w:w="100" w:type="dxa"/>
        <w:right w:w="100" w:type="dxa"/>
      </w:tblCellMar>
    </w:tblPr>
  </w:style>
  <w:style w:type="table" w:customStyle="1" w:styleId="afff5">
    <w:basedOn w:val="TableNormal"/>
    <w:rsid w:val="00491C8C"/>
    <w:tblPr>
      <w:tblStyleRowBandSize w:val="1"/>
      <w:tblStyleColBandSize w:val="1"/>
      <w:tblCellMar>
        <w:top w:w="100" w:type="dxa"/>
        <w:left w:w="100" w:type="dxa"/>
        <w:bottom w:w="100" w:type="dxa"/>
        <w:right w:w="100" w:type="dxa"/>
      </w:tblCellMar>
    </w:tblPr>
  </w:style>
  <w:style w:type="table" w:customStyle="1" w:styleId="afff6">
    <w:basedOn w:val="TableNormal"/>
    <w:rsid w:val="00491C8C"/>
    <w:tblPr>
      <w:tblStyleRowBandSize w:val="1"/>
      <w:tblStyleColBandSize w:val="1"/>
      <w:tblCellMar>
        <w:top w:w="100" w:type="dxa"/>
        <w:left w:w="100" w:type="dxa"/>
        <w:bottom w:w="100" w:type="dxa"/>
        <w:right w:w="100" w:type="dxa"/>
      </w:tblCellMar>
    </w:tblPr>
  </w:style>
  <w:style w:type="table" w:customStyle="1" w:styleId="afff7">
    <w:basedOn w:val="TableNormal"/>
    <w:rsid w:val="00491C8C"/>
    <w:tblPr>
      <w:tblStyleRowBandSize w:val="1"/>
      <w:tblStyleColBandSize w:val="1"/>
      <w:tblCellMar>
        <w:top w:w="100" w:type="dxa"/>
        <w:left w:w="100" w:type="dxa"/>
        <w:bottom w:w="100" w:type="dxa"/>
        <w:right w:w="100" w:type="dxa"/>
      </w:tblCellMar>
    </w:tblPr>
  </w:style>
  <w:style w:type="table" w:customStyle="1" w:styleId="afff8">
    <w:basedOn w:val="TableNormal"/>
    <w:rsid w:val="00491C8C"/>
    <w:tblPr>
      <w:tblStyleRowBandSize w:val="1"/>
      <w:tblStyleColBandSize w:val="1"/>
      <w:tblCellMar>
        <w:top w:w="100" w:type="dxa"/>
        <w:left w:w="100" w:type="dxa"/>
        <w:bottom w:w="100" w:type="dxa"/>
        <w:right w:w="100" w:type="dxa"/>
      </w:tblCellMar>
    </w:tblPr>
  </w:style>
  <w:style w:type="table" w:customStyle="1" w:styleId="afff9">
    <w:basedOn w:val="TableNormal"/>
    <w:rsid w:val="00491C8C"/>
    <w:tblPr>
      <w:tblStyleRowBandSize w:val="1"/>
      <w:tblStyleColBandSize w:val="1"/>
      <w:tblCellMar>
        <w:top w:w="100" w:type="dxa"/>
        <w:left w:w="100" w:type="dxa"/>
        <w:bottom w:w="100" w:type="dxa"/>
        <w:right w:w="100" w:type="dxa"/>
      </w:tblCellMar>
    </w:tblPr>
  </w:style>
  <w:style w:type="table" w:customStyle="1" w:styleId="afffa">
    <w:basedOn w:val="TableNormal"/>
    <w:rsid w:val="00491C8C"/>
    <w:tblPr>
      <w:tblStyleRowBandSize w:val="1"/>
      <w:tblStyleColBandSize w:val="1"/>
      <w:tblCellMar>
        <w:top w:w="100" w:type="dxa"/>
        <w:left w:w="100" w:type="dxa"/>
        <w:bottom w:w="100" w:type="dxa"/>
        <w:right w:w="100" w:type="dxa"/>
      </w:tblCellMar>
    </w:tblPr>
  </w:style>
  <w:style w:type="table" w:customStyle="1" w:styleId="afffb">
    <w:basedOn w:val="TableNormal"/>
    <w:rsid w:val="00491C8C"/>
    <w:tblPr>
      <w:tblStyleRowBandSize w:val="1"/>
      <w:tblStyleColBandSize w:val="1"/>
      <w:tblCellMar>
        <w:top w:w="100" w:type="dxa"/>
        <w:left w:w="100" w:type="dxa"/>
        <w:bottom w:w="100" w:type="dxa"/>
        <w:right w:w="100" w:type="dxa"/>
      </w:tblCellMar>
    </w:tblPr>
  </w:style>
  <w:style w:type="table" w:customStyle="1" w:styleId="afffc">
    <w:basedOn w:val="TableNormal"/>
    <w:rsid w:val="00491C8C"/>
    <w:tblPr>
      <w:tblStyleRowBandSize w:val="1"/>
      <w:tblStyleColBandSize w:val="1"/>
      <w:tblCellMar>
        <w:top w:w="100" w:type="dxa"/>
        <w:left w:w="100" w:type="dxa"/>
        <w:bottom w:w="100" w:type="dxa"/>
        <w:right w:w="100" w:type="dxa"/>
      </w:tblCellMar>
    </w:tblPr>
  </w:style>
  <w:style w:type="table" w:customStyle="1" w:styleId="afffd">
    <w:basedOn w:val="TableNormal"/>
    <w:rsid w:val="00491C8C"/>
    <w:tblPr>
      <w:tblStyleRowBandSize w:val="1"/>
      <w:tblStyleColBandSize w:val="1"/>
      <w:tblCellMar>
        <w:top w:w="100" w:type="dxa"/>
        <w:left w:w="100" w:type="dxa"/>
        <w:bottom w:w="100" w:type="dxa"/>
        <w:right w:w="100" w:type="dxa"/>
      </w:tblCellMar>
    </w:tblPr>
  </w:style>
  <w:style w:type="table" w:customStyle="1" w:styleId="afffe">
    <w:basedOn w:val="TableNormal"/>
    <w:rsid w:val="00491C8C"/>
    <w:tblPr>
      <w:tblStyleRowBandSize w:val="1"/>
      <w:tblStyleColBandSize w:val="1"/>
      <w:tblCellMar>
        <w:top w:w="100" w:type="dxa"/>
        <w:left w:w="100" w:type="dxa"/>
        <w:bottom w:w="100" w:type="dxa"/>
        <w:right w:w="100" w:type="dxa"/>
      </w:tblCellMar>
    </w:tblPr>
  </w:style>
  <w:style w:type="table" w:customStyle="1" w:styleId="affff">
    <w:basedOn w:val="TableNormal"/>
    <w:rsid w:val="00491C8C"/>
    <w:tblPr>
      <w:tblStyleRowBandSize w:val="1"/>
      <w:tblStyleColBandSize w:val="1"/>
      <w:tblCellMar>
        <w:top w:w="100" w:type="dxa"/>
        <w:left w:w="100" w:type="dxa"/>
        <w:bottom w:w="100" w:type="dxa"/>
        <w:right w:w="100" w:type="dxa"/>
      </w:tblCellMar>
    </w:tblPr>
  </w:style>
  <w:style w:type="table" w:customStyle="1" w:styleId="a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rsid w:val="00491C8C"/>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rsid w:val="00491C8C"/>
    <w:tblPr>
      <w:tblStyleRowBandSize w:val="1"/>
      <w:tblStyleColBandSize w:val="1"/>
      <w:tblCellMar>
        <w:top w:w="100" w:type="dxa"/>
        <w:left w:w="100" w:type="dxa"/>
        <w:bottom w:w="100" w:type="dxa"/>
        <w:right w:w="100" w:type="dxa"/>
      </w:tblCellMar>
    </w:tblPr>
  </w:style>
  <w:style w:type="paragraph" w:styleId="afffffffffffffffffffffffffffffffff4">
    <w:name w:val="Balloon Text"/>
    <w:basedOn w:val="a"/>
    <w:link w:val="afffffffffffffffffffffffffffffffff5"/>
    <w:uiPriority w:val="99"/>
    <w:semiHidden/>
    <w:unhideWhenUsed/>
    <w:rsid w:val="00DB2CEE"/>
    <w:pPr>
      <w:spacing w:line="240" w:lineRule="auto"/>
    </w:pPr>
    <w:rPr>
      <w:rFonts w:ascii="Tahoma" w:hAnsi="Tahoma" w:cs="Tahoma"/>
      <w:sz w:val="16"/>
      <w:szCs w:val="16"/>
    </w:rPr>
  </w:style>
  <w:style w:type="character" w:customStyle="1" w:styleId="afffffffffffffffffffffffffffffffff5">
    <w:name w:val="Текст выноски Знак"/>
    <w:basedOn w:val="a0"/>
    <w:link w:val="afffffffffffffffffffffffffffffffff4"/>
    <w:uiPriority w:val="99"/>
    <w:semiHidden/>
    <w:rsid w:val="00DB2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60</Pages>
  <Words>45976</Words>
  <Characters>262068</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dc:creator>
  <cp:lastModifiedBy>Windows User</cp:lastModifiedBy>
  <cp:revision>3</cp:revision>
  <dcterms:created xsi:type="dcterms:W3CDTF">2023-10-19T06:44:00Z</dcterms:created>
  <dcterms:modified xsi:type="dcterms:W3CDTF">2023-11-30T10:25:00Z</dcterms:modified>
</cp:coreProperties>
</file>