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A0C" w:rsidRDefault="00165A0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4249093"/>
    </w:p>
    <w:p w:rsidR="00606D3A" w:rsidRPr="00A3615E" w:rsidRDefault="00D12869">
      <w:pPr>
        <w:spacing w:after="0" w:line="408" w:lineRule="auto"/>
        <w:ind w:left="120"/>
        <w:jc w:val="center"/>
        <w:rPr>
          <w:lang w:val="ru-RU"/>
        </w:rPr>
      </w:pPr>
      <w:r w:rsidRPr="00A3615E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A3615E" w:rsidRDefault="00A3615E" w:rsidP="00A3615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5a7169f-c0c0-44ac-bf37-cbc776930ef9"/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общего и профессионального образования Ростовской области МУ "Отдел образования Администрации </w:t>
      </w:r>
    </w:p>
    <w:p w:rsidR="00A3615E" w:rsidRPr="00203A29" w:rsidRDefault="00A3615E" w:rsidP="00A3615E">
      <w:pPr>
        <w:spacing w:after="0" w:line="408" w:lineRule="auto"/>
        <w:ind w:left="120"/>
        <w:jc w:val="center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Константиновского района" </w:t>
      </w:r>
      <w:bookmarkEnd w:id="1"/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A3615E" w:rsidRPr="00203A29" w:rsidRDefault="00A3615E" w:rsidP="00A3615E">
      <w:pPr>
        <w:spacing w:after="0" w:line="408" w:lineRule="auto"/>
        <w:ind w:left="120"/>
        <w:jc w:val="center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203A29">
        <w:rPr>
          <w:rFonts w:ascii="Times New Roman" w:hAnsi="Times New Roman"/>
          <w:color w:val="000000"/>
          <w:sz w:val="28"/>
          <w:lang w:val="ru-RU"/>
        </w:rPr>
        <w:t>​</w:t>
      </w:r>
    </w:p>
    <w:p w:rsidR="00A3615E" w:rsidRPr="00203A29" w:rsidRDefault="00A3615E" w:rsidP="00A3615E">
      <w:pPr>
        <w:spacing w:after="0" w:line="408" w:lineRule="auto"/>
        <w:ind w:left="120"/>
        <w:jc w:val="center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МБОУ "Верхнепотаповская СОШ"</w:t>
      </w:r>
    </w:p>
    <w:p w:rsidR="00A3615E" w:rsidRPr="00203A29" w:rsidRDefault="00A3615E" w:rsidP="00A3615E">
      <w:pPr>
        <w:spacing w:after="0"/>
        <w:ind w:left="120"/>
        <w:rPr>
          <w:lang w:val="ru-RU"/>
        </w:rPr>
      </w:pPr>
    </w:p>
    <w:p w:rsidR="00A3615E" w:rsidRPr="00203A29" w:rsidRDefault="00A3615E" w:rsidP="00A3615E">
      <w:pPr>
        <w:spacing w:after="0"/>
        <w:ind w:left="120"/>
        <w:rPr>
          <w:lang w:val="ru-RU"/>
        </w:rPr>
      </w:pPr>
    </w:p>
    <w:p w:rsidR="00606D3A" w:rsidRPr="00A3615E" w:rsidRDefault="00857D6D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840220" cy="229858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9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D3A" w:rsidRPr="00A3615E" w:rsidRDefault="00D12869">
      <w:pPr>
        <w:spacing w:after="0"/>
        <w:ind w:left="120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‌</w:t>
      </w:r>
    </w:p>
    <w:p w:rsidR="00606D3A" w:rsidRPr="00A3615E" w:rsidRDefault="00606D3A">
      <w:pPr>
        <w:spacing w:after="0"/>
        <w:ind w:left="120"/>
        <w:rPr>
          <w:lang w:val="ru-RU"/>
        </w:rPr>
      </w:pPr>
    </w:p>
    <w:p w:rsidR="00606D3A" w:rsidRPr="00A3615E" w:rsidRDefault="00606D3A">
      <w:pPr>
        <w:spacing w:after="0"/>
        <w:ind w:left="120"/>
        <w:rPr>
          <w:lang w:val="ru-RU"/>
        </w:rPr>
      </w:pPr>
    </w:p>
    <w:p w:rsidR="00606D3A" w:rsidRPr="00A3615E" w:rsidRDefault="00606D3A">
      <w:pPr>
        <w:spacing w:after="0"/>
        <w:ind w:left="120"/>
        <w:rPr>
          <w:lang w:val="ru-RU"/>
        </w:rPr>
      </w:pPr>
    </w:p>
    <w:p w:rsidR="00606D3A" w:rsidRPr="00A3615E" w:rsidRDefault="00D12869">
      <w:pPr>
        <w:spacing w:after="0" w:line="408" w:lineRule="auto"/>
        <w:ind w:left="120"/>
        <w:jc w:val="center"/>
        <w:rPr>
          <w:lang w:val="ru-RU"/>
        </w:rPr>
      </w:pPr>
      <w:r w:rsidRPr="00A3615E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606D3A" w:rsidRPr="00A3615E" w:rsidRDefault="00D12869">
      <w:pPr>
        <w:spacing w:after="0" w:line="408" w:lineRule="auto"/>
        <w:ind w:left="120"/>
        <w:jc w:val="center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1937067)</w:t>
      </w:r>
    </w:p>
    <w:p w:rsidR="00606D3A" w:rsidRPr="00A3615E" w:rsidRDefault="00606D3A">
      <w:pPr>
        <w:spacing w:after="0"/>
        <w:ind w:left="120"/>
        <w:jc w:val="center"/>
        <w:rPr>
          <w:lang w:val="ru-RU"/>
        </w:rPr>
      </w:pPr>
    </w:p>
    <w:p w:rsidR="00606D3A" w:rsidRPr="00A3615E" w:rsidRDefault="00D12869">
      <w:pPr>
        <w:spacing w:after="0" w:line="408" w:lineRule="auto"/>
        <w:ind w:left="120"/>
        <w:jc w:val="center"/>
        <w:rPr>
          <w:lang w:val="ru-RU"/>
        </w:rPr>
      </w:pPr>
      <w:r w:rsidRPr="00A3615E">
        <w:rPr>
          <w:rFonts w:ascii="Times New Roman" w:hAnsi="Times New Roman"/>
          <w:b/>
          <w:color w:val="000000"/>
          <w:sz w:val="28"/>
          <w:lang w:val="ru-RU"/>
        </w:rPr>
        <w:t>учебного предмета «Литературное чтение»</w:t>
      </w:r>
    </w:p>
    <w:p w:rsidR="00606D3A" w:rsidRPr="00A3615E" w:rsidRDefault="00D12869">
      <w:pPr>
        <w:spacing w:after="0" w:line="408" w:lineRule="auto"/>
        <w:ind w:left="120"/>
        <w:jc w:val="center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606D3A" w:rsidRPr="00A3615E" w:rsidRDefault="00606D3A">
      <w:pPr>
        <w:spacing w:after="0"/>
        <w:ind w:left="120"/>
        <w:jc w:val="center"/>
        <w:rPr>
          <w:lang w:val="ru-RU"/>
        </w:rPr>
      </w:pPr>
    </w:p>
    <w:p w:rsidR="00606D3A" w:rsidRPr="00A3615E" w:rsidRDefault="00606D3A">
      <w:pPr>
        <w:spacing w:after="0"/>
        <w:ind w:left="120"/>
        <w:jc w:val="center"/>
        <w:rPr>
          <w:lang w:val="ru-RU"/>
        </w:rPr>
      </w:pPr>
    </w:p>
    <w:p w:rsidR="00606D3A" w:rsidRPr="00A3615E" w:rsidRDefault="00606D3A">
      <w:pPr>
        <w:spacing w:after="0"/>
        <w:ind w:left="120"/>
        <w:jc w:val="center"/>
        <w:rPr>
          <w:lang w:val="ru-RU"/>
        </w:rPr>
      </w:pPr>
    </w:p>
    <w:p w:rsidR="00606D3A" w:rsidRPr="00A3615E" w:rsidRDefault="00606D3A">
      <w:pPr>
        <w:spacing w:after="0"/>
        <w:ind w:left="120"/>
        <w:jc w:val="center"/>
        <w:rPr>
          <w:lang w:val="ru-RU"/>
        </w:rPr>
      </w:pPr>
    </w:p>
    <w:p w:rsidR="00606D3A" w:rsidRPr="00A3615E" w:rsidRDefault="00606D3A">
      <w:pPr>
        <w:spacing w:after="0"/>
        <w:ind w:left="120"/>
        <w:jc w:val="center"/>
        <w:rPr>
          <w:lang w:val="ru-RU"/>
        </w:rPr>
      </w:pPr>
    </w:p>
    <w:p w:rsidR="00606D3A" w:rsidRPr="00A3615E" w:rsidRDefault="00606D3A">
      <w:pPr>
        <w:spacing w:after="0"/>
        <w:ind w:left="120"/>
        <w:jc w:val="center"/>
        <w:rPr>
          <w:lang w:val="ru-RU"/>
        </w:rPr>
      </w:pPr>
    </w:p>
    <w:p w:rsidR="00165A0C" w:rsidRDefault="00D12869" w:rsidP="00165A0C">
      <w:pPr>
        <w:spacing w:after="0"/>
        <w:jc w:val="center"/>
        <w:rPr>
          <w:lang w:val="ru-RU"/>
        </w:rPr>
      </w:pPr>
      <w:bookmarkStart w:id="2" w:name="30574bb6-69b4-4b7b-a313-5bac59a2fd6c"/>
      <w:r w:rsidRPr="00A3615E">
        <w:rPr>
          <w:rFonts w:ascii="Times New Roman" w:hAnsi="Times New Roman"/>
          <w:b/>
          <w:color w:val="000000"/>
          <w:sz w:val="28"/>
          <w:lang w:val="ru-RU"/>
        </w:rPr>
        <w:t>2023-2024 учебный год</w:t>
      </w:r>
      <w:bookmarkEnd w:id="2"/>
      <w:r w:rsidRPr="00A3615E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A3615E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block-14249094"/>
      <w:bookmarkEnd w:id="0"/>
    </w:p>
    <w:p w:rsidR="00165A0C" w:rsidRDefault="00165A0C" w:rsidP="00165A0C">
      <w:pPr>
        <w:spacing w:after="0"/>
        <w:jc w:val="center"/>
        <w:rPr>
          <w:lang w:val="ru-RU"/>
        </w:rPr>
      </w:pPr>
    </w:p>
    <w:p w:rsidR="00165A0C" w:rsidRDefault="00165A0C" w:rsidP="00165A0C">
      <w:pPr>
        <w:spacing w:after="0"/>
        <w:jc w:val="center"/>
        <w:rPr>
          <w:lang w:val="ru-RU"/>
        </w:rPr>
      </w:pPr>
    </w:p>
    <w:p w:rsidR="00165A0C" w:rsidRDefault="00165A0C" w:rsidP="00165A0C">
      <w:pPr>
        <w:spacing w:after="0"/>
        <w:jc w:val="center"/>
        <w:rPr>
          <w:lang w:val="ru-RU"/>
        </w:rPr>
      </w:pPr>
    </w:p>
    <w:p w:rsidR="00606D3A" w:rsidRPr="00A3615E" w:rsidRDefault="00D12869" w:rsidP="00165A0C">
      <w:pPr>
        <w:spacing w:after="0"/>
        <w:jc w:val="center"/>
        <w:rPr>
          <w:lang w:val="ru-RU"/>
        </w:rPr>
      </w:pPr>
      <w:r w:rsidRPr="00A3615E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606D3A" w:rsidRPr="00A3615E" w:rsidRDefault="00606D3A">
      <w:pPr>
        <w:spacing w:after="0" w:line="264" w:lineRule="auto"/>
        <w:ind w:left="120"/>
        <w:rPr>
          <w:lang w:val="ru-RU"/>
        </w:rPr>
      </w:pP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606D3A" w:rsidRPr="00A3615E" w:rsidRDefault="00606D3A">
      <w:pPr>
        <w:spacing w:after="0" w:line="264" w:lineRule="auto"/>
        <w:ind w:left="120"/>
        <w:rPr>
          <w:lang w:val="ru-RU"/>
        </w:rPr>
      </w:pPr>
    </w:p>
    <w:p w:rsidR="00606D3A" w:rsidRPr="00A3615E" w:rsidRDefault="00D12869">
      <w:pPr>
        <w:spacing w:after="0" w:line="264" w:lineRule="auto"/>
        <w:ind w:left="120"/>
        <w:rPr>
          <w:lang w:val="ru-RU"/>
        </w:rPr>
      </w:pPr>
      <w:r w:rsidRPr="00A3615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606D3A" w:rsidRPr="00A3615E" w:rsidRDefault="00606D3A">
      <w:pPr>
        <w:spacing w:after="0" w:line="264" w:lineRule="auto"/>
        <w:ind w:left="120"/>
        <w:rPr>
          <w:lang w:val="ru-RU"/>
        </w:rPr>
      </w:pP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A3615E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A3615E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  <w:proofErr w:type="gramEnd"/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606D3A" w:rsidRPr="00A3615E" w:rsidRDefault="00D12869">
      <w:pPr>
        <w:spacing w:after="0" w:line="264" w:lineRule="auto"/>
        <w:ind w:left="120"/>
        <w:rPr>
          <w:lang w:val="ru-RU"/>
        </w:rPr>
      </w:pPr>
      <w:r w:rsidRPr="00A3615E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606D3A" w:rsidRPr="00A3615E" w:rsidRDefault="00606D3A">
      <w:pPr>
        <w:spacing w:after="0" w:line="264" w:lineRule="auto"/>
        <w:ind w:left="120"/>
        <w:rPr>
          <w:lang w:val="ru-RU"/>
        </w:rPr>
      </w:pP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</w:t>
      </w:r>
      <w:r w:rsidRPr="00A3615E">
        <w:rPr>
          <w:rFonts w:ascii="Times New Roman" w:hAnsi="Times New Roman"/>
          <w:color w:val="000000"/>
          <w:sz w:val="28"/>
          <w:lang w:val="ru-RU"/>
        </w:rPr>
        <w:lastRenderedPageBreak/>
        <w:t>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606D3A" w:rsidRPr="00A3615E" w:rsidRDefault="00D1286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606D3A" w:rsidRPr="00A3615E" w:rsidRDefault="00D1286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606D3A" w:rsidRPr="00A3615E" w:rsidRDefault="00D1286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606D3A" w:rsidRPr="00A3615E" w:rsidRDefault="00D1286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606D3A" w:rsidRPr="00A3615E" w:rsidRDefault="00D1286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606D3A" w:rsidRPr="00A3615E" w:rsidRDefault="00D1286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606D3A" w:rsidRDefault="00D12869">
      <w:pPr>
        <w:numPr>
          <w:ilvl w:val="0"/>
          <w:numId w:val="1"/>
        </w:numPr>
        <w:spacing w:after="0" w:line="264" w:lineRule="auto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для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решения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606D3A" w:rsidRPr="00A3615E" w:rsidRDefault="00D12869">
      <w:pPr>
        <w:spacing w:after="0" w:line="264" w:lineRule="auto"/>
        <w:ind w:left="120"/>
        <w:rPr>
          <w:lang w:val="ru-RU"/>
        </w:rPr>
      </w:pPr>
      <w:r w:rsidRPr="00A3615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606D3A" w:rsidRPr="00A3615E" w:rsidRDefault="00606D3A">
      <w:pPr>
        <w:spacing w:after="0" w:line="264" w:lineRule="auto"/>
        <w:ind w:left="120"/>
        <w:rPr>
          <w:lang w:val="ru-RU"/>
        </w:rPr>
      </w:pP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На литературно</w:t>
      </w:r>
      <w:r w:rsidR="007A607F">
        <w:rPr>
          <w:rFonts w:ascii="Times New Roman" w:hAnsi="Times New Roman"/>
          <w:color w:val="000000"/>
          <w:sz w:val="28"/>
          <w:lang w:val="ru-RU"/>
        </w:rPr>
        <w:t>е чтение в 1 классе отводится 128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 w:rsidR="007A607F">
        <w:rPr>
          <w:rFonts w:ascii="Times New Roman" w:hAnsi="Times New Roman"/>
          <w:color w:val="000000"/>
          <w:sz w:val="28"/>
          <w:lang w:val="ru-RU"/>
        </w:rPr>
        <w:t>ов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(из них ‌</w:t>
      </w:r>
      <w:bookmarkStart w:id="4" w:name="8184041c-500f-4898-8c17-3f7c192d7a9a"/>
      <w:r w:rsidRPr="00A3615E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4"/>
      <w:r w:rsidRPr="00A3615E">
        <w:rPr>
          <w:rFonts w:ascii="Times New Roman" w:hAnsi="Times New Roman"/>
          <w:color w:val="000000"/>
          <w:sz w:val="28"/>
          <w:lang w:val="ru-RU"/>
        </w:rPr>
        <w:t>‌ составляет вводный интегрированный учебный курс «Обучение грамоте»), в</w:t>
      </w:r>
      <w:r w:rsidR="007A607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3615E">
        <w:rPr>
          <w:rFonts w:ascii="Times New Roman" w:hAnsi="Times New Roman"/>
          <w:color w:val="000000"/>
          <w:sz w:val="28"/>
          <w:lang w:val="ru-RU"/>
        </w:rPr>
        <w:t>4 класс</w:t>
      </w:r>
      <w:r w:rsidR="007A607F">
        <w:rPr>
          <w:rFonts w:ascii="Times New Roman" w:hAnsi="Times New Roman"/>
          <w:color w:val="000000"/>
          <w:sz w:val="28"/>
          <w:lang w:val="ru-RU"/>
        </w:rPr>
        <w:t>е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13</w:t>
      </w:r>
      <w:r w:rsidR="007A607F">
        <w:rPr>
          <w:rFonts w:ascii="Times New Roman" w:hAnsi="Times New Roman"/>
          <w:color w:val="000000"/>
          <w:sz w:val="28"/>
          <w:lang w:val="ru-RU"/>
        </w:rPr>
        <w:t>2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 w:rsidR="007A607F">
        <w:rPr>
          <w:rFonts w:ascii="Times New Roman" w:hAnsi="Times New Roman"/>
          <w:color w:val="000000"/>
          <w:sz w:val="28"/>
          <w:lang w:val="ru-RU"/>
        </w:rPr>
        <w:t>а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(4 часа в неделю в каждом классе).</w:t>
      </w:r>
    </w:p>
    <w:p w:rsidR="00606D3A" w:rsidRPr="00A3615E" w:rsidRDefault="00606D3A">
      <w:pPr>
        <w:rPr>
          <w:lang w:val="ru-RU"/>
        </w:rPr>
        <w:sectPr w:rsidR="00606D3A" w:rsidRPr="00A3615E" w:rsidSect="00165A0C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606D3A" w:rsidRPr="00A3615E" w:rsidRDefault="00D12869">
      <w:pPr>
        <w:spacing w:after="0" w:line="264" w:lineRule="auto"/>
        <w:ind w:left="120"/>
        <w:jc w:val="both"/>
        <w:rPr>
          <w:lang w:val="ru-RU"/>
        </w:rPr>
      </w:pPr>
      <w:bookmarkStart w:id="5" w:name="block-14249092"/>
      <w:bookmarkEnd w:id="3"/>
      <w:r w:rsidRPr="00A3615E">
        <w:rPr>
          <w:rFonts w:ascii="Calibri" w:hAnsi="Calibri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606D3A" w:rsidRPr="00A3615E" w:rsidRDefault="00606D3A">
      <w:pPr>
        <w:spacing w:after="0" w:line="264" w:lineRule="auto"/>
        <w:ind w:left="120"/>
        <w:jc w:val="both"/>
        <w:rPr>
          <w:lang w:val="ru-RU"/>
        </w:rPr>
      </w:pP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bookmarkStart w:id="6" w:name="_ftnref1"/>
      <w:r w:rsidR="00D87C79">
        <w:fldChar w:fldCharType="begin"/>
      </w:r>
      <w:r w:rsidR="00606D3A">
        <w:instrText>HYPERLINK</w:instrText>
      </w:r>
      <w:r w:rsidR="00606D3A" w:rsidRPr="00A3615E">
        <w:rPr>
          <w:lang w:val="ru-RU"/>
        </w:rPr>
        <w:instrText xml:space="preserve"> \</w:instrText>
      </w:r>
      <w:r w:rsidR="00606D3A">
        <w:instrText>l</w:instrText>
      </w:r>
      <w:r w:rsidR="00606D3A" w:rsidRPr="00A3615E">
        <w:rPr>
          <w:lang w:val="ru-RU"/>
        </w:rPr>
        <w:instrText xml:space="preserve"> "_</w:instrText>
      </w:r>
      <w:r w:rsidR="00606D3A">
        <w:instrText>ftn</w:instrText>
      </w:r>
      <w:r w:rsidR="00606D3A" w:rsidRPr="00A3615E">
        <w:rPr>
          <w:lang w:val="ru-RU"/>
        </w:rPr>
        <w:instrText>1" \</w:instrText>
      </w:r>
      <w:r w:rsidR="00606D3A">
        <w:instrText>h</w:instrText>
      </w:r>
      <w:r w:rsidR="00D87C79">
        <w:fldChar w:fldCharType="separate"/>
      </w:r>
      <w:r w:rsidRPr="00A3615E">
        <w:rPr>
          <w:rFonts w:ascii="Times New Roman" w:hAnsi="Times New Roman"/>
          <w:b/>
          <w:color w:val="0000FF"/>
          <w:sz w:val="24"/>
          <w:lang w:val="ru-RU"/>
        </w:rPr>
        <w:t>[1]</w:t>
      </w:r>
      <w:r w:rsidR="00D87C79">
        <w:fldChar w:fldCharType="end"/>
      </w:r>
      <w:bookmarkEnd w:id="6"/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Сказка фольклорная (народная) и литературная (авторская).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  <w:proofErr w:type="gramEnd"/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В.Г.Сутеева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«Кораблик», «Под грибом» ‌</w:t>
      </w:r>
      <w:bookmarkStart w:id="7" w:name="192040c8-9be0-4bcc-9f47-45c543c4cd5f"/>
      <w:r w:rsidRPr="00A3615E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7"/>
      <w:r w:rsidRPr="00A3615E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Произведения о детях и для детей.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В.А. Осеева «Три товарища», А.Л.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«Я – лишний», Ю.И. Ермолаев «Лучший друг» ‌</w:t>
      </w:r>
      <w:bookmarkStart w:id="8" w:name="fea8cf03-c8e1-4ed3-94a3-40e6561a8359"/>
      <w:r w:rsidRPr="00A3615E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8"/>
      <w:r w:rsidRPr="00A3615E">
        <w:rPr>
          <w:rFonts w:ascii="Times New Roman" w:hAnsi="Times New Roman"/>
          <w:color w:val="000000"/>
          <w:sz w:val="28"/>
          <w:lang w:val="ru-RU"/>
        </w:rPr>
        <w:t>‌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 xml:space="preserve">Произведения о родной природе. 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Устное народное творчество – малые фольклорные жанры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(не менее шести произведений).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 xml:space="preserve">Многообразие малых жанров устного народного творчества: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>, загадка, пословица, их назначение (веселить, потешать, играть, поучать).</w:t>
      </w:r>
      <w:proofErr w:type="gram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Особенности разных малых фольклорных жанров.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>, загадки, пословицы.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Произведения о братьях наших меньших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В.В. Бианки «Лис и Мышонок», Е.И.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«Про Томку», М.М. Пришвин «Ёж», Н.И. Сладков «Лисица и Ёж» ‌</w:t>
      </w:r>
      <w:bookmarkStart w:id="9" w:name="fce98a40-ae0b-4d2c-875d-505cf2d5a21d"/>
      <w:r w:rsidRPr="00A3615E">
        <w:rPr>
          <w:rFonts w:ascii="Times New Roman" w:hAnsi="Times New Roman"/>
          <w:color w:val="000000"/>
          <w:sz w:val="28"/>
          <w:lang w:val="ru-RU"/>
        </w:rPr>
        <w:t>и другие.</w:t>
      </w:r>
      <w:bookmarkEnd w:id="9"/>
      <w:r w:rsidRPr="00A3615E">
        <w:rPr>
          <w:rFonts w:ascii="Times New Roman" w:hAnsi="Times New Roman"/>
          <w:color w:val="000000"/>
          <w:sz w:val="28"/>
          <w:lang w:val="ru-RU"/>
        </w:rPr>
        <w:t>‌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Произведения о маме.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>, А. В. Митяева ‌</w:t>
      </w:r>
      <w:bookmarkStart w:id="10" w:name="a3da6f91-f80f-4d4a-8e62-998ba5c8e117"/>
      <w:r w:rsidRPr="00A3615E">
        <w:rPr>
          <w:rFonts w:ascii="Times New Roman" w:hAnsi="Times New Roman"/>
          <w:color w:val="000000"/>
          <w:sz w:val="28"/>
          <w:lang w:val="ru-RU"/>
        </w:rPr>
        <w:t>и др.</w:t>
      </w:r>
      <w:bookmarkEnd w:id="10"/>
      <w:r w:rsidRPr="00A3615E">
        <w:rPr>
          <w:rFonts w:ascii="Times New Roman" w:hAnsi="Times New Roman"/>
          <w:color w:val="000000"/>
          <w:sz w:val="28"/>
          <w:lang w:val="ru-RU"/>
        </w:rPr>
        <w:t xml:space="preserve">‌). Осознание нравственно-этических понятий: чувство любви как привязанность одного человека к другому (матери к ребёнку, детей к матери,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близким</w:t>
      </w:r>
      <w:proofErr w:type="gramEnd"/>
      <w:r w:rsidRPr="00A3615E">
        <w:rPr>
          <w:rFonts w:ascii="Times New Roman" w:hAnsi="Times New Roman"/>
          <w:color w:val="000000"/>
          <w:sz w:val="28"/>
          <w:lang w:val="ru-RU"/>
        </w:rPr>
        <w:t>), проявление любви и заботы о родных людях.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Е.А. Благинина «Посидим в тишине», А.Л.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«Мама», А.В. Митяев «За что я люблю маму» ‌</w:t>
      </w:r>
      <w:bookmarkStart w:id="11" w:name="e4e52ce4-82f6-450f-a8ef-39f9bea95300"/>
      <w:r w:rsidRPr="00A3615E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11"/>
      <w:r w:rsidRPr="00A3615E">
        <w:rPr>
          <w:rFonts w:ascii="Times New Roman" w:hAnsi="Times New Roman"/>
          <w:color w:val="000000"/>
          <w:sz w:val="28"/>
          <w:lang w:val="ru-RU"/>
        </w:rPr>
        <w:t>‌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Фольклорные и авторские произведения о чудесах и фантазии (не менее трёх произведений).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необычными</w:t>
      </w:r>
      <w:proofErr w:type="gramEnd"/>
      <w:r w:rsidRPr="00A3615E">
        <w:rPr>
          <w:rFonts w:ascii="Times New Roman" w:hAnsi="Times New Roman"/>
          <w:color w:val="000000"/>
          <w:sz w:val="28"/>
          <w:lang w:val="ru-RU"/>
        </w:rPr>
        <w:t>, сказочными, фантастическими.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Р.С.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Сеф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«Чудо», В.В. Лунин «Я видел чудо», Б.В.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«Моя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Вообразилия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», Ю.П.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Мориц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«Сто фантазий» </w:t>
      </w:r>
      <w:r w:rsidRPr="00A3615E">
        <w:rPr>
          <w:rFonts w:ascii="Times New Roman" w:hAnsi="Times New Roman"/>
          <w:color w:val="333333"/>
          <w:sz w:val="28"/>
          <w:lang w:val="ru-RU"/>
        </w:rPr>
        <w:t>​‌</w:t>
      </w:r>
      <w:bookmarkStart w:id="12" w:name="1276de16-2d11-43d3-bead-a64a93ae8cc5"/>
      <w:r w:rsidRPr="00A3615E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12"/>
      <w:r w:rsidRPr="00A3615E">
        <w:rPr>
          <w:rFonts w:ascii="Times New Roman" w:hAnsi="Times New Roman"/>
          <w:color w:val="333333"/>
          <w:sz w:val="28"/>
          <w:lang w:val="ru-RU"/>
        </w:rPr>
        <w:t>‌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lastRenderedPageBreak/>
        <w:t>Библиографическая культура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606D3A" w:rsidRPr="00A3615E" w:rsidRDefault="00D1286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606D3A" w:rsidRPr="00A3615E" w:rsidRDefault="00D1286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понимать фактическое содержание прочитанного или прослушанного текста;</w:t>
      </w:r>
    </w:p>
    <w:p w:rsidR="00606D3A" w:rsidRPr="00A3615E" w:rsidRDefault="00D1286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:rsidR="00606D3A" w:rsidRPr="00A3615E" w:rsidRDefault="00D1286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606D3A" w:rsidRPr="00A3615E" w:rsidRDefault="00D1286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606D3A" w:rsidRPr="00A3615E" w:rsidRDefault="00D1286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настроению, которое оно вызывает.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606D3A" w:rsidRPr="00A3615E" w:rsidRDefault="00D1286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понимать, что те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кст пр</w:t>
      </w:r>
      <w:proofErr w:type="gramEnd"/>
      <w:r w:rsidRPr="00A3615E">
        <w:rPr>
          <w:rFonts w:ascii="Times New Roman" w:hAnsi="Times New Roman"/>
          <w:color w:val="000000"/>
          <w:sz w:val="28"/>
          <w:lang w:val="ru-RU"/>
        </w:rPr>
        <w:t>оизведения может быть представлен в иллюстрациях, различных видах зрительного искусства (фильм, спектакль и другие);</w:t>
      </w:r>
    </w:p>
    <w:p w:rsidR="00606D3A" w:rsidRPr="00A3615E" w:rsidRDefault="00D1286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606D3A" w:rsidRPr="00A3615E" w:rsidRDefault="00D1286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читать наизусть стихотворения, соблюдать орфоэпические и пунктуационные нормы;</w:t>
      </w:r>
    </w:p>
    <w:p w:rsidR="00606D3A" w:rsidRPr="00A3615E" w:rsidRDefault="00D1286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к обсуждаемой проблеме;</w:t>
      </w:r>
    </w:p>
    <w:p w:rsidR="00606D3A" w:rsidRPr="00A3615E" w:rsidRDefault="00D1286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:rsidR="00606D3A" w:rsidRPr="00A3615E" w:rsidRDefault="00D1286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</w:t>
      </w:r>
    </w:p>
    <w:p w:rsidR="00606D3A" w:rsidRPr="00A3615E" w:rsidRDefault="00D1286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описывать своё настроение после слушания (чтения) стихотворений, сказок, рассказов.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lastRenderedPageBreak/>
        <w:t>Регулятивные универсальные учебные действия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606D3A" w:rsidRPr="00A3615E" w:rsidRDefault="00D1286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606D3A" w:rsidRPr="00A3615E" w:rsidRDefault="00D1286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проявлять желание самостоятельно читать, совершенствовать свой навык чтения; </w:t>
      </w:r>
    </w:p>
    <w:p w:rsidR="00606D3A" w:rsidRPr="00A3615E" w:rsidRDefault="00D1286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 помощью учителя оценивать свои успехи (трудности) в освоении читательской деятельности.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606D3A" w:rsidRPr="00A3615E" w:rsidRDefault="00D1286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проявлять желание работать в парах, небольших группах;</w:t>
      </w:r>
    </w:p>
    <w:p w:rsidR="00606D3A" w:rsidRPr="00A3615E" w:rsidRDefault="00D1286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проявлять культуру взаимодействия, терпение, умение договариваться, ответственно выполнять свою часть работы.</w:t>
      </w:r>
    </w:p>
    <w:p w:rsidR="00606D3A" w:rsidRPr="00A3615E" w:rsidRDefault="00606D3A">
      <w:pPr>
        <w:spacing w:after="0" w:line="264" w:lineRule="auto"/>
        <w:ind w:left="120"/>
        <w:jc w:val="both"/>
        <w:rPr>
          <w:lang w:val="ru-RU"/>
        </w:rPr>
      </w:pP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Пескова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13" w:name="e723ba6f-ad13-4eb9-88fb-092822236b1d"/>
      <w:r w:rsidRPr="00A3615E">
        <w:rPr>
          <w:rFonts w:ascii="Times New Roman" w:hAnsi="Times New Roman"/>
          <w:color w:val="000000"/>
          <w:sz w:val="28"/>
          <w:lang w:val="ru-RU"/>
        </w:rPr>
        <w:t>и др.</w:t>
      </w:r>
      <w:bookmarkEnd w:id="13"/>
      <w:r w:rsidRPr="00A3615E">
        <w:rPr>
          <w:rFonts w:ascii="Times New Roman" w:hAnsi="Times New Roman"/>
          <w:color w:val="000000"/>
          <w:sz w:val="28"/>
          <w:lang w:val="ru-RU"/>
        </w:rPr>
        <w:t>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A3615E">
        <w:rPr>
          <w:rFonts w:ascii="Times New Roman" w:hAnsi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С.Д. Дрожжин «Родине», В.М. Песков «Родине», А.Т. Твардовский «О Родине большой и малой» (отрывок), С.Т. Романовский «Ледовое побоище», С.П. Алексеев ‌</w:t>
      </w:r>
      <w:bookmarkStart w:id="14" w:name="127f14ef-247e-4055-acfd-bc40c4be0ca9"/>
      <w:r w:rsidRPr="00A3615E">
        <w:rPr>
          <w:rFonts w:ascii="Times New Roman" w:hAnsi="Times New Roman"/>
          <w:color w:val="000000"/>
          <w:sz w:val="28"/>
          <w:lang w:val="ru-RU"/>
        </w:rPr>
        <w:t>(1-2 рассказа военно-исторической тематики) и другие (по выбору).</w:t>
      </w:r>
      <w:bookmarkEnd w:id="14"/>
      <w:r w:rsidRPr="00A3615E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словесный</w:t>
      </w:r>
      <w:proofErr w:type="gram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</w:t>
      </w:r>
      <w:r w:rsidRPr="00A3615E">
        <w:rPr>
          <w:rFonts w:ascii="Times New Roman" w:hAnsi="Times New Roman"/>
          <w:color w:val="000000"/>
          <w:sz w:val="28"/>
          <w:lang w:val="ru-RU"/>
        </w:rPr>
        <w:lastRenderedPageBreak/>
        <w:t>современной лексике. Народные былинно-сказочные темы в творчестве художника В. М. Васнецова.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Произведения для чтения: произведения малых жанров фольклора, народные сказки ‌</w:t>
      </w:r>
      <w:bookmarkStart w:id="15" w:name="13ed692d-f68b-4ab7-9394-065d0e010e2b"/>
      <w:r w:rsidRPr="00A3615E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15"/>
      <w:r w:rsidRPr="00A3615E">
        <w:rPr>
          <w:rFonts w:ascii="Times New Roman" w:hAnsi="Times New Roman"/>
          <w:color w:val="000000"/>
          <w:sz w:val="28"/>
          <w:lang w:val="ru-RU"/>
        </w:rPr>
        <w:t>‌, сказки народов России ‌</w:t>
      </w:r>
      <w:bookmarkStart w:id="16" w:name="88e382a1-4742-44f3-be40-3355538b7bf0"/>
      <w:r w:rsidRPr="00A3615E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16"/>
      <w:r w:rsidRPr="00A3615E">
        <w:rPr>
          <w:rFonts w:ascii="Times New Roman" w:hAnsi="Times New Roman"/>
          <w:color w:val="000000"/>
          <w:sz w:val="28"/>
          <w:lang w:val="ru-RU"/>
        </w:rPr>
        <w:t>‌, былины из цикла об Илье Муромце, Алёше Поповиче, Добрыне Никитиче ‌</w:t>
      </w:r>
      <w:bookmarkStart w:id="17" w:name="65d9a5fc-cfbc-4c38-8800-4fae49f12f66"/>
      <w:r w:rsidRPr="00A3615E">
        <w:rPr>
          <w:rFonts w:ascii="Times New Roman" w:hAnsi="Times New Roman"/>
          <w:color w:val="000000"/>
          <w:sz w:val="28"/>
          <w:lang w:val="ru-RU"/>
        </w:rPr>
        <w:t>(1-2 по выбору)</w:t>
      </w:r>
      <w:bookmarkEnd w:id="17"/>
      <w:r w:rsidRPr="00A3615E">
        <w:rPr>
          <w:rFonts w:ascii="Times New Roman" w:hAnsi="Times New Roman"/>
          <w:color w:val="000000"/>
          <w:sz w:val="28"/>
          <w:lang w:val="ru-RU"/>
        </w:rPr>
        <w:t>‌.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A3615E">
        <w:rPr>
          <w:rFonts w:ascii="Times New Roman" w:hAnsi="Times New Roman"/>
          <w:color w:val="000000"/>
          <w:sz w:val="28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18" w:name="d4959437-1f52-4e04-ad5c-5e5962b220a9"/>
      <w:r w:rsidRPr="00A3615E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8"/>
      <w:r w:rsidRPr="00A3615E">
        <w:rPr>
          <w:rFonts w:ascii="Times New Roman" w:hAnsi="Times New Roman"/>
          <w:color w:val="000000"/>
          <w:sz w:val="28"/>
          <w:lang w:val="ru-RU"/>
        </w:rPr>
        <w:t>‌.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И. А. Крылова. 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Хемницера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>, Л. Н. Толстого, С. В. Михалкова. Басни стихотворные и прозаические ‌</w:t>
      </w:r>
      <w:bookmarkStart w:id="19" w:name="f6b74d8a-3a68-456b-9560-c1d56f3a7703"/>
      <w:r w:rsidRPr="00A3615E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19"/>
      <w:r w:rsidRPr="00A3615E">
        <w:rPr>
          <w:rFonts w:ascii="Times New Roman" w:hAnsi="Times New Roman"/>
          <w:color w:val="000000"/>
          <w:sz w:val="28"/>
          <w:lang w:val="ru-RU"/>
        </w:rPr>
        <w:t>‌.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Крылов И.А. «Стрекоза и муравей», «Квартет», И.И.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Хемницер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«Стрекоза», Л.Н. Толстой «Стрекоза и муравьи» ‌</w:t>
      </w:r>
      <w:bookmarkStart w:id="20" w:name="fb9c6b46-90e6-44d3-98e5-d86df8a78f70"/>
      <w:r w:rsidRPr="00A3615E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20"/>
      <w:r w:rsidRPr="00A3615E">
        <w:rPr>
          <w:rFonts w:ascii="Times New Roman" w:hAnsi="Times New Roman"/>
          <w:color w:val="000000"/>
          <w:sz w:val="28"/>
          <w:lang w:val="ru-RU"/>
        </w:rPr>
        <w:t xml:space="preserve">‌. 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Круг чтения: лирические произведения М. Ю. Лермонтова ‌</w:t>
      </w:r>
      <w:bookmarkStart w:id="21" w:name="8753b9aa-1497-4d8a-9925-78a7378ffdc6"/>
      <w:r w:rsidRPr="00A3615E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21"/>
      <w:r w:rsidRPr="00A3615E">
        <w:rPr>
          <w:rFonts w:ascii="Times New Roman" w:hAnsi="Times New Roman"/>
          <w:color w:val="000000"/>
          <w:sz w:val="28"/>
          <w:lang w:val="ru-RU"/>
        </w:rPr>
        <w:t>‌. Средства художественной выразительности (сравнение, эпитет, олицетворение); рифма, ритм.</w:t>
      </w:r>
      <w:proofErr w:type="gram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Произведения для чтения: М.Ю. Лермонтов «Утёс», «Парус», «Москва, Москва! …Люблю тебя как сын…» ‌</w:t>
      </w:r>
      <w:bookmarkStart w:id="22" w:name="a3acb784-465c-47f9-a1a9-55fd03aefdd7"/>
      <w:r w:rsidRPr="00A3615E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22"/>
      <w:r w:rsidRPr="00A3615E">
        <w:rPr>
          <w:rFonts w:ascii="Times New Roman" w:hAnsi="Times New Roman"/>
          <w:color w:val="000000"/>
          <w:sz w:val="28"/>
          <w:lang w:val="ru-RU"/>
        </w:rPr>
        <w:t>‌.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‌</w:t>
      </w:r>
      <w:bookmarkStart w:id="23" w:name="c485f24c-ccf6-4a4b-a332-12b0e9bda1ee"/>
      <w:r w:rsidRPr="00A3615E">
        <w:rPr>
          <w:rFonts w:ascii="Times New Roman" w:hAnsi="Times New Roman"/>
          <w:color w:val="000000"/>
          <w:sz w:val="28"/>
          <w:lang w:val="ru-RU"/>
        </w:rPr>
        <w:t>(две-три по выбору)</w:t>
      </w:r>
      <w:bookmarkEnd w:id="23"/>
      <w:r w:rsidRPr="00A3615E">
        <w:rPr>
          <w:rFonts w:ascii="Times New Roman" w:hAnsi="Times New Roman"/>
          <w:color w:val="000000"/>
          <w:sz w:val="28"/>
          <w:lang w:val="ru-RU"/>
        </w:rPr>
        <w:t>‌. Герои литературных сказок (произведения П. П. Ершова, П. П. Бажова, С. Т. Аксакова, С. Я. Маршака ‌</w:t>
      </w:r>
      <w:bookmarkStart w:id="24" w:name="b696e61f-1fed-496e-b40a-891403c8acb0"/>
      <w:r w:rsidRPr="00A3615E">
        <w:rPr>
          <w:rFonts w:ascii="Times New Roman" w:hAnsi="Times New Roman"/>
          <w:color w:val="000000"/>
          <w:sz w:val="28"/>
          <w:lang w:val="ru-RU"/>
        </w:rPr>
        <w:t>и др.</w:t>
      </w:r>
      <w:bookmarkEnd w:id="24"/>
      <w:r w:rsidRPr="00A3615E">
        <w:rPr>
          <w:rFonts w:ascii="Times New Roman" w:hAnsi="Times New Roman"/>
          <w:color w:val="000000"/>
          <w:sz w:val="28"/>
          <w:lang w:val="ru-RU"/>
        </w:rPr>
        <w:t>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25" w:name="bf3989dc-2faf-4749-85de-63cc4f5b6c7f"/>
      <w:r w:rsidRPr="00A3615E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25"/>
      <w:r w:rsidRPr="00A3615E">
        <w:rPr>
          <w:rFonts w:ascii="Times New Roman" w:hAnsi="Times New Roman"/>
          <w:color w:val="000000"/>
          <w:sz w:val="28"/>
          <w:lang w:val="ru-RU"/>
        </w:rPr>
        <w:t xml:space="preserve">‌. 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A3615E">
        <w:rPr>
          <w:rFonts w:ascii="Times New Roman" w:hAnsi="Times New Roman"/>
          <w:i/>
          <w:color w:val="000000"/>
          <w:sz w:val="28"/>
          <w:lang w:val="ru-RU"/>
        </w:rPr>
        <w:t xml:space="preserve">Х– </w:t>
      </w:r>
      <w:proofErr w:type="gramStart"/>
      <w:r w:rsidRPr="00A3615E">
        <w:rPr>
          <w:rFonts w:ascii="Times New Roman" w:hAnsi="Times New Roman"/>
          <w:i/>
          <w:color w:val="000000"/>
          <w:sz w:val="28"/>
          <w:lang w:val="ru-RU"/>
        </w:rPr>
        <w:t>ХХ</w:t>
      </w:r>
      <w:proofErr w:type="gramEnd"/>
      <w:r w:rsidRPr="00A3615E">
        <w:rPr>
          <w:rFonts w:ascii="Times New Roman" w:hAnsi="Times New Roman"/>
          <w:i/>
          <w:color w:val="000000"/>
          <w:sz w:val="28"/>
          <w:lang w:val="ru-RU"/>
        </w:rPr>
        <w:t xml:space="preserve"> веков</w:t>
      </w:r>
      <w:r w:rsidRPr="00A3615E">
        <w:rPr>
          <w:rFonts w:ascii="Times New Roman" w:hAnsi="Times New Roman"/>
          <w:color w:val="000000"/>
          <w:sz w:val="28"/>
          <w:lang w:val="ru-RU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‌</w:t>
      </w:r>
      <w:bookmarkStart w:id="26" w:name="05556173-ef49-42c0-b650-76e818c52f73"/>
      <w:r w:rsidRPr="00A3615E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26"/>
      <w:r w:rsidRPr="00A3615E">
        <w:rPr>
          <w:rFonts w:ascii="Times New Roman" w:hAnsi="Times New Roman"/>
          <w:color w:val="000000"/>
          <w:sz w:val="28"/>
          <w:lang w:val="ru-RU"/>
        </w:rPr>
        <w:t>‌: В. А. Жуковский, И.С. Никитин, Е. А. Баратынский, Ф. И. Тютчев, А. А. Фет, ‌</w:t>
      </w:r>
      <w:bookmarkStart w:id="27" w:name="10df2cc6-7eaf-452a-be27-c403590473e7"/>
      <w:r w:rsidRPr="00A3615E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27"/>
      <w:r w:rsidRPr="00A3615E">
        <w:rPr>
          <w:rFonts w:ascii="Times New Roman" w:hAnsi="Times New Roman"/>
          <w:color w:val="000000"/>
          <w:sz w:val="28"/>
          <w:lang w:val="ru-RU"/>
        </w:rPr>
        <w:t xml:space="preserve">‌ Темы стихотворных произведений, герой лирического произведения. Авторские приёмы создания художественного образа в лирике.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Средства выразительности в произведениях лирики: эпитеты, синонимы, антонимы, сравнения, олицетворения, метафоры.</w:t>
      </w:r>
      <w:proofErr w:type="gram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Репродукция картины как иллюстрация к лирическому произведению.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r w:rsidRPr="00A3615E">
        <w:rPr>
          <w:rFonts w:ascii="Times New Roman" w:hAnsi="Times New Roman"/>
          <w:color w:val="333333"/>
          <w:sz w:val="28"/>
          <w:lang w:val="ru-RU"/>
        </w:rPr>
        <w:t>​‌</w:t>
      </w:r>
      <w:bookmarkStart w:id="28" w:name="81524b2d-8972-479d-bbde-dc24af398f71"/>
      <w:r w:rsidRPr="00A3615E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28"/>
      <w:r w:rsidRPr="00A3615E">
        <w:rPr>
          <w:rFonts w:ascii="Times New Roman" w:hAnsi="Times New Roman"/>
          <w:color w:val="333333"/>
          <w:sz w:val="28"/>
          <w:lang w:val="ru-RU"/>
        </w:rPr>
        <w:t>‌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A3615E">
        <w:rPr>
          <w:rFonts w:ascii="Times New Roman" w:hAnsi="Times New Roman"/>
          <w:color w:val="000000"/>
          <w:sz w:val="28"/>
          <w:lang w:val="ru-RU"/>
        </w:rPr>
        <w:t>. Круг чтения ‌</w:t>
      </w:r>
      <w:bookmarkStart w:id="29" w:name="8bd46c4b-5995-4a73-9b20-d9c86c3c5312"/>
      <w:r w:rsidRPr="00A3615E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29"/>
      <w:r w:rsidRPr="00A3615E">
        <w:rPr>
          <w:rFonts w:ascii="Times New Roman" w:hAnsi="Times New Roman"/>
          <w:color w:val="000000"/>
          <w:sz w:val="28"/>
          <w:lang w:val="ru-RU"/>
        </w:rPr>
        <w:t>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«Детство» (отдельные главы), «Русак», «Черепаха» ‌</w:t>
      </w:r>
      <w:bookmarkStart w:id="30" w:name="7dfac43d-95d1-4f1a-9ef0-dd2e363e5574"/>
      <w:r w:rsidRPr="00A3615E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0"/>
      <w:r w:rsidRPr="00A3615E">
        <w:rPr>
          <w:rFonts w:ascii="Times New Roman" w:hAnsi="Times New Roman"/>
          <w:color w:val="000000"/>
          <w:sz w:val="28"/>
          <w:lang w:val="ru-RU"/>
        </w:rPr>
        <w:t>‌.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‌</w:t>
      </w:r>
      <w:bookmarkStart w:id="31" w:name="6b7a4d8f-0c10-4499-8b29-96f966374409"/>
      <w:r w:rsidRPr="00A3615E">
        <w:rPr>
          <w:rFonts w:ascii="Times New Roman" w:hAnsi="Times New Roman"/>
          <w:color w:val="000000"/>
          <w:sz w:val="28"/>
          <w:lang w:val="ru-RU"/>
        </w:rPr>
        <w:t>(не менее трёх авторов)</w:t>
      </w:r>
      <w:bookmarkEnd w:id="31"/>
      <w:r w:rsidRPr="00A3615E">
        <w:rPr>
          <w:rFonts w:ascii="Times New Roman" w:hAnsi="Times New Roman"/>
          <w:color w:val="000000"/>
          <w:sz w:val="28"/>
          <w:lang w:val="ru-RU"/>
        </w:rPr>
        <w:t>‌: на примере произведений В. П. Астафьева, М. М. Пришвина, С.А. Есенина, ‌</w:t>
      </w:r>
      <w:bookmarkStart w:id="32" w:name="2404cae9-2aea-4be9-9c14-d1f2464ae947"/>
      <w:r w:rsidRPr="00A3615E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32"/>
      <w:r w:rsidRPr="00A3615E">
        <w:rPr>
          <w:rFonts w:ascii="Times New Roman" w:hAnsi="Times New Roman"/>
          <w:color w:val="000000"/>
          <w:sz w:val="28"/>
          <w:lang w:val="ru-RU"/>
        </w:rPr>
        <w:t>‌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Произведения для чтения: В.П. Астафьев «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Капалуха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», М.М. Пришвин «Выскочка», С.А. Есенин «Лебёдушка» </w:t>
      </w:r>
      <w:r w:rsidRPr="00A3615E">
        <w:rPr>
          <w:rFonts w:ascii="Times New Roman" w:hAnsi="Times New Roman"/>
          <w:color w:val="333333"/>
          <w:sz w:val="28"/>
          <w:lang w:val="ru-RU"/>
        </w:rPr>
        <w:t>​‌</w:t>
      </w:r>
      <w:bookmarkStart w:id="33" w:name="32f573be-918d-43d1-9ae6-41e22d8f0125"/>
      <w:r w:rsidRPr="00A3615E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33"/>
      <w:r w:rsidRPr="00A3615E">
        <w:rPr>
          <w:rFonts w:ascii="Times New Roman" w:hAnsi="Times New Roman"/>
          <w:color w:val="333333"/>
          <w:sz w:val="28"/>
          <w:lang w:val="ru-RU"/>
        </w:rPr>
        <w:t>‌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. Тематика произведений о детях, их жизни, играх и занятиях, взаимоотношениях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взрослыми и сверстниками ‌</w:t>
      </w:r>
      <w:bookmarkStart w:id="34" w:name="af055e7a-930d-4d71-860c-0ef134e8808b"/>
      <w:r w:rsidRPr="00A3615E">
        <w:rPr>
          <w:rFonts w:ascii="Times New Roman" w:hAnsi="Times New Roman"/>
          <w:color w:val="000000"/>
          <w:sz w:val="28"/>
          <w:lang w:val="ru-RU"/>
        </w:rPr>
        <w:t>(на примере произведений не менее трёх авторов)</w:t>
      </w:r>
      <w:bookmarkEnd w:id="34"/>
      <w:r w:rsidRPr="00A3615E">
        <w:rPr>
          <w:rFonts w:ascii="Times New Roman" w:hAnsi="Times New Roman"/>
          <w:color w:val="000000"/>
          <w:sz w:val="28"/>
          <w:lang w:val="ru-RU"/>
        </w:rPr>
        <w:t>‌: А. П. Чехова, Н. Г. Гарина-Михайловского, М.М. Зощенко, К.Г.Паустовский, ‌</w:t>
      </w:r>
      <w:bookmarkStart w:id="35" w:name="7725f3ac-90cc-4ff9-a933-5f2500765865"/>
      <w:r w:rsidRPr="00A3615E">
        <w:rPr>
          <w:rFonts w:ascii="Times New Roman" w:hAnsi="Times New Roman"/>
          <w:color w:val="000000"/>
          <w:sz w:val="28"/>
          <w:lang w:val="ru-RU"/>
        </w:rPr>
        <w:t>Б. С. Житкова, В. В. Крапивина и др.</w:t>
      </w:r>
      <w:bookmarkEnd w:id="35"/>
      <w:r w:rsidRPr="00A3615E">
        <w:rPr>
          <w:rFonts w:ascii="Times New Roman" w:hAnsi="Times New Roman"/>
          <w:color w:val="000000"/>
          <w:sz w:val="28"/>
          <w:lang w:val="ru-RU"/>
        </w:rPr>
        <w:t xml:space="preserve">‌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А.П. Чехов «Мальчики», Н.Г. Гарин-Михайловский «Детство Тёмы» (отдельные главы), М.М. Зощенко «О Лёньке и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Миньке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>» ‌</w:t>
      </w:r>
      <w:bookmarkStart w:id="36" w:name="b11b7b7c-b734-4b90-8e59-61db21edb4cb"/>
      <w:r w:rsidRPr="00A3615E">
        <w:rPr>
          <w:rFonts w:ascii="Times New Roman" w:hAnsi="Times New Roman"/>
          <w:color w:val="000000"/>
          <w:sz w:val="28"/>
          <w:lang w:val="ru-RU"/>
        </w:rPr>
        <w:t>(1-2 рассказа из цикла)</w:t>
      </w:r>
      <w:bookmarkEnd w:id="36"/>
      <w:r w:rsidRPr="00A3615E">
        <w:rPr>
          <w:rFonts w:ascii="Times New Roman" w:hAnsi="Times New Roman"/>
          <w:color w:val="000000"/>
          <w:sz w:val="28"/>
          <w:lang w:val="ru-RU"/>
        </w:rPr>
        <w:t>‌, К.Г. Паустовский «Корзина с еловыми шишками» и другие.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Пьеса.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‌</w:t>
      </w:r>
      <w:bookmarkStart w:id="37" w:name="37501a53-492c-457b-bba5-1c42b6cc6631"/>
      <w:r w:rsidRPr="00A3615E">
        <w:rPr>
          <w:rFonts w:ascii="Times New Roman" w:hAnsi="Times New Roman"/>
          <w:color w:val="000000"/>
          <w:sz w:val="28"/>
          <w:lang w:val="ru-RU"/>
        </w:rPr>
        <w:t>(одна по выбору)</w:t>
      </w:r>
      <w:bookmarkEnd w:id="37"/>
      <w:r w:rsidRPr="00A3615E">
        <w:rPr>
          <w:rFonts w:ascii="Times New Roman" w:hAnsi="Times New Roman"/>
          <w:color w:val="000000"/>
          <w:sz w:val="28"/>
          <w:lang w:val="ru-RU"/>
        </w:rPr>
        <w:t>‌.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Круг чтения ‌</w:t>
      </w:r>
      <w:bookmarkStart w:id="38" w:name="75d9e905-0ed8-4b64-8f23-d12494003dd9"/>
      <w:r w:rsidRPr="00A3615E">
        <w:rPr>
          <w:rFonts w:ascii="Times New Roman" w:hAnsi="Times New Roman"/>
          <w:color w:val="000000"/>
          <w:sz w:val="28"/>
          <w:lang w:val="ru-RU"/>
        </w:rPr>
        <w:t>(не менее двух произведений по выбору):</w:t>
      </w:r>
      <w:bookmarkEnd w:id="38"/>
      <w:r w:rsidRPr="00A3615E">
        <w:rPr>
          <w:rFonts w:ascii="Times New Roman" w:hAnsi="Times New Roman"/>
          <w:color w:val="000000"/>
          <w:sz w:val="28"/>
          <w:lang w:val="ru-RU"/>
        </w:rPr>
        <w:t>‌ юмористические произведения на примере рассказов В. Ю. Драгунского, Н. Н. Носова, ‌</w:t>
      </w:r>
      <w:bookmarkStart w:id="39" w:name="861c58cd-2b62-48ca-aee2-cbc0aff1d663"/>
      <w:r w:rsidRPr="00A3615E">
        <w:rPr>
          <w:rFonts w:ascii="Times New Roman" w:hAnsi="Times New Roman"/>
          <w:color w:val="000000"/>
          <w:sz w:val="28"/>
          <w:lang w:val="ru-RU"/>
        </w:rPr>
        <w:t xml:space="preserve">М. М. Зощенко, В. В.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Голявкина</w:t>
      </w:r>
      <w:bookmarkEnd w:id="39"/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>‌.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Произведения для чтения: В.Ю. Драгунский «Денискины рассказы» ‌</w:t>
      </w:r>
      <w:bookmarkStart w:id="40" w:name="3833d43d-9952-42a0-80a6-c982261f81f0"/>
      <w:r w:rsidRPr="00A3615E">
        <w:rPr>
          <w:rFonts w:ascii="Times New Roman" w:hAnsi="Times New Roman"/>
          <w:color w:val="000000"/>
          <w:sz w:val="28"/>
          <w:lang w:val="ru-RU"/>
        </w:rPr>
        <w:t>(1-2 произведения по выбору)</w:t>
      </w:r>
      <w:bookmarkEnd w:id="40"/>
      <w:r w:rsidRPr="00A3615E">
        <w:rPr>
          <w:rFonts w:ascii="Times New Roman" w:hAnsi="Times New Roman"/>
          <w:color w:val="000000"/>
          <w:sz w:val="28"/>
          <w:lang w:val="ru-RU"/>
        </w:rPr>
        <w:t>‌, Н.Н. Носов «Витя Малеев в школе и дома» (отдельные главы) ‌</w:t>
      </w:r>
      <w:bookmarkStart w:id="41" w:name="6717adc8-7d22-4c8b-8e0f-ca68d49678b4"/>
      <w:r w:rsidRPr="00A3615E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41"/>
      <w:r w:rsidRPr="00A3615E">
        <w:rPr>
          <w:rFonts w:ascii="Times New Roman" w:hAnsi="Times New Roman"/>
          <w:color w:val="000000"/>
          <w:sz w:val="28"/>
          <w:lang w:val="ru-RU"/>
        </w:rPr>
        <w:t>‌.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A3615E">
        <w:rPr>
          <w:rFonts w:ascii="Times New Roman" w:hAnsi="Times New Roman"/>
          <w:color w:val="000000"/>
          <w:sz w:val="28"/>
          <w:lang w:val="ru-RU"/>
        </w:rPr>
        <w:t>. Расширение круга чтения произведений зарубежных писателей. Литературные сказки Х.-К. Андерсена, ‌</w:t>
      </w:r>
      <w:bookmarkStart w:id="42" w:name="0570ee0c-c095-4bdf-be12-0c3444ad3bbe"/>
      <w:r w:rsidRPr="00A3615E">
        <w:rPr>
          <w:rFonts w:ascii="Times New Roman" w:hAnsi="Times New Roman"/>
          <w:color w:val="000000"/>
          <w:sz w:val="28"/>
          <w:lang w:val="ru-RU"/>
        </w:rPr>
        <w:t>Ш. Перро, братьев Гримм и др. (по выбору)</w:t>
      </w:r>
      <w:bookmarkEnd w:id="42"/>
      <w:r w:rsidRPr="00A3615E">
        <w:rPr>
          <w:rFonts w:ascii="Times New Roman" w:hAnsi="Times New Roman"/>
          <w:color w:val="000000"/>
          <w:sz w:val="28"/>
          <w:lang w:val="ru-RU"/>
        </w:rPr>
        <w:t xml:space="preserve">‌. Приключенческая литература: произведения Дж. Свифта, Марка Твена. 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 xml:space="preserve">Х.-К. Андерсен «Дикие лебеди», «Русалочка», Дж. Свифт «Приключения Гулливера» (отдельные главы), Марк Твен «Том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Сойер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>» (отдельные главы) ‌</w:t>
      </w:r>
      <w:bookmarkStart w:id="43" w:name="7eaefd21-9d80-4380-a4c5-7fbfbc886408"/>
      <w:r w:rsidRPr="00A3615E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3"/>
      <w:r w:rsidRPr="00A3615E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Типы книг (изданий): книга-произведение, книга-сборник, собрание сочинений, периодическая печать, справочные издания.</w:t>
      </w:r>
      <w:proofErr w:type="gram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Работа с источниками периодической печати.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606D3A" w:rsidRPr="00A3615E" w:rsidRDefault="00D1286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606D3A" w:rsidRPr="00A3615E" w:rsidRDefault="00D1286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606D3A" w:rsidRPr="00A3615E" w:rsidRDefault="00D1286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606D3A" w:rsidRPr="00A3615E" w:rsidRDefault="00D1286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:rsidR="00606D3A" w:rsidRPr="00A3615E" w:rsidRDefault="00D1286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606D3A" w:rsidRPr="00A3615E" w:rsidRDefault="00D1286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606D3A" w:rsidRPr="00A3615E" w:rsidRDefault="00D1286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  <w:proofErr w:type="gramEnd"/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606D3A" w:rsidRPr="00A3615E" w:rsidRDefault="00D1286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606D3A" w:rsidRPr="00A3615E" w:rsidRDefault="00D1286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606D3A" w:rsidRPr="00A3615E" w:rsidRDefault="00D1286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606D3A" w:rsidRPr="00A3615E" w:rsidRDefault="00606D3A">
      <w:pPr>
        <w:rPr>
          <w:lang w:val="ru-RU"/>
        </w:rPr>
        <w:sectPr w:rsidR="00606D3A" w:rsidRPr="00A3615E" w:rsidSect="00165A0C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606D3A" w:rsidRPr="00A3615E" w:rsidRDefault="00D12869">
      <w:pPr>
        <w:spacing w:after="0" w:line="264" w:lineRule="auto"/>
        <w:ind w:left="120"/>
        <w:jc w:val="both"/>
        <w:rPr>
          <w:lang w:val="ru-RU"/>
        </w:rPr>
      </w:pPr>
      <w:bookmarkStart w:id="44" w:name="block-14249096"/>
      <w:bookmarkEnd w:id="5"/>
      <w:r w:rsidRPr="00A3615E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A3615E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A3615E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606D3A" w:rsidRPr="00A3615E" w:rsidRDefault="00606D3A">
      <w:pPr>
        <w:spacing w:after="0" w:line="264" w:lineRule="auto"/>
        <w:ind w:left="120"/>
        <w:jc w:val="both"/>
        <w:rPr>
          <w:lang w:val="ru-RU"/>
        </w:rPr>
      </w:pP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606D3A" w:rsidRPr="00A3615E" w:rsidRDefault="00606D3A">
      <w:pPr>
        <w:spacing w:after="0" w:line="264" w:lineRule="auto"/>
        <w:ind w:left="120"/>
        <w:jc w:val="both"/>
        <w:rPr>
          <w:lang w:val="ru-RU"/>
        </w:rPr>
      </w:pPr>
    </w:p>
    <w:p w:rsidR="00606D3A" w:rsidRPr="00A3615E" w:rsidRDefault="00D12869">
      <w:pPr>
        <w:spacing w:after="0" w:line="264" w:lineRule="auto"/>
        <w:ind w:left="120"/>
        <w:jc w:val="both"/>
        <w:rPr>
          <w:lang w:val="ru-RU"/>
        </w:rPr>
      </w:pPr>
      <w:r w:rsidRPr="00A3615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06D3A" w:rsidRPr="00A3615E" w:rsidRDefault="00606D3A">
      <w:pPr>
        <w:spacing w:after="0" w:line="264" w:lineRule="auto"/>
        <w:ind w:left="120"/>
        <w:jc w:val="both"/>
        <w:rPr>
          <w:lang w:val="ru-RU"/>
        </w:rPr>
      </w:pP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социокультурным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 ценностям, приобретение опыта применения сформированных представлений и отношений на практике.</w:t>
      </w:r>
    </w:p>
    <w:p w:rsidR="00606D3A" w:rsidRDefault="00D1286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06D3A" w:rsidRPr="00A3615E" w:rsidRDefault="00D1286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606D3A" w:rsidRPr="00A3615E" w:rsidRDefault="00D1286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606D3A" w:rsidRPr="00A3615E" w:rsidRDefault="00D1286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606D3A" w:rsidRDefault="00D1286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06D3A" w:rsidRPr="00A3615E" w:rsidRDefault="00D1286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606D3A" w:rsidRPr="00A3615E" w:rsidRDefault="00D1286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606D3A" w:rsidRPr="00A3615E" w:rsidRDefault="00D1286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606D3A" w:rsidRPr="00A3615E" w:rsidRDefault="00D1286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606D3A" w:rsidRDefault="00D1286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06D3A" w:rsidRPr="00A3615E" w:rsidRDefault="00D1286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606D3A" w:rsidRPr="00A3615E" w:rsidRDefault="00D1286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606D3A" w:rsidRPr="00A3615E" w:rsidRDefault="00D1286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606D3A" w:rsidRDefault="00D1286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06D3A" w:rsidRPr="00A3615E" w:rsidRDefault="00D12869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606D3A" w:rsidRDefault="00D1286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06D3A" w:rsidRPr="00A3615E" w:rsidRDefault="00D1286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606D3A" w:rsidRPr="00A3615E" w:rsidRDefault="00D1286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606D3A" w:rsidRDefault="00D1286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06D3A" w:rsidRPr="00A3615E" w:rsidRDefault="00D1286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606D3A" w:rsidRPr="00A3615E" w:rsidRDefault="00D1286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606D3A" w:rsidRPr="00A3615E" w:rsidRDefault="00D1286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606D3A" w:rsidRPr="00A3615E" w:rsidRDefault="00606D3A">
      <w:pPr>
        <w:spacing w:after="0" w:line="264" w:lineRule="auto"/>
        <w:ind w:left="120"/>
        <w:jc w:val="both"/>
        <w:rPr>
          <w:lang w:val="ru-RU"/>
        </w:rPr>
      </w:pPr>
    </w:p>
    <w:p w:rsidR="00606D3A" w:rsidRPr="00A3615E" w:rsidRDefault="00D12869">
      <w:pPr>
        <w:spacing w:after="0" w:line="264" w:lineRule="auto"/>
        <w:ind w:left="120"/>
        <w:jc w:val="both"/>
        <w:rPr>
          <w:lang w:val="ru-RU"/>
        </w:rPr>
      </w:pPr>
      <w:r w:rsidRPr="00A3615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06D3A" w:rsidRPr="00A3615E" w:rsidRDefault="00606D3A">
      <w:pPr>
        <w:spacing w:after="0" w:line="264" w:lineRule="auto"/>
        <w:ind w:left="120"/>
        <w:jc w:val="both"/>
        <w:rPr>
          <w:lang w:val="ru-RU"/>
        </w:rPr>
      </w:pP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будут сформированы познавательные универсальные учебные действия:</w:t>
      </w:r>
    </w:p>
    <w:p w:rsidR="00606D3A" w:rsidRDefault="00D12869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606D3A" w:rsidRPr="00A3615E" w:rsidRDefault="00D1286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606D3A" w:rsidRPr="00A3615E" w:rsidRDefault="00D1286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606D3A" w:rsidRPr="00A3615E" w:rsidRDefault="00D1286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606D3A" w:rsidRPr="00A3615E" w:rsidRDefault="00D1286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606D3A" w:rsidRPr="00A3615E" w:rsidRDefault="00D1286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lastRenderedPageBreak/>
        <w:t>выявлять недостаток информации для решения учебной (практической) задачи на основе предложенного алгоритма;</w:t>
      </w:r>
    </w:p>
    <w:p w:rsidR="00606D3A" w:rsidRPr="00A3615E" w:rsidRDefault="00D1286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606D3A" w:rsidRDefault="00D12869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606D3A" w:rsidRPr="00A3615E" w:rsidRDefault="00D1286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606D3A" w:rsidRPr="00A3615E" w:rsidRDefault="00D1286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606D3A" w:rsidRPr="00A3615E" w:rsidRDefault="00D1286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606D3A" w:rsidRPr="00A3615E" w:rsidRDefault="00D1286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606D3A" w:rsidRPr="00A3615E" w:rsidRDefault="00D1286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606D3A" w:rsidRPr="00A3615E" w:rsidRDefault="00D1286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606D3A" w:rsidRDefault="00D12869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606D3A" w:rsidRDefault="00D12869">
      <w:pPr>
        <w:numPr>
          <w:ilvl w:val="0"/>
          <w:numId w:val="2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06D3A" w:rsidRPr="00A3615E" w:rsidRDefault="00D1286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606D3A" w:rsidRPr="00A3615E" w:rsidRDefault="00D1286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606D3A" w:rsidRPr="00A3615E" w:rsidRDefault="00D1286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606D3A" w:rsidRPr="00A3615E" w:rsidRDefault="00D1286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606D3A" w:rsidRPr="00A3615E" w:rsidRDefault="00D1286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A3615E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A3615E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  <w:proofErr w:type="gramEnd"/>
    </w:p>
    <w:p w:rsidR="00606D3A" w:rsidRDefault="00D12869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606D3A" w:rsidRPr="00A3615E" w:rsidRDefault="00D1286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06D3A" w:rsidRPr="00A3615E" w:rsidRDefault="00D1286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606D3A" w:rsidRPr="00A3615E" w:rsidRDefault="00D1286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606D3A" w:rsidRPr="00A3615E" w:rsidRDefault="00D1286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корректно и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</w:t>
      </w:r>
    </w:p>
    <w:p w:rsidR="00606D3A" w:rsidRPr="00A3615E" w:rsidRDefault="00D1286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606D3A" w:rsidRPr="00A3615E" w:rsidRDefault="00D1286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606D3A" w:rsidRDefault="00D12869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06D3A" w:rsidRPr="00A3615E" w:rsidRDefault="00D1286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A3615E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A3615E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  <w:proofErr w:type="gramEnd"/>
    </w:p>
    <w:p w:rsidR="00606D3A" w:rsidRDefault="00D12869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606D3A" w:rsidRPr="00A3615E" w:rsidRDefault="00D12869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606D3A" w:rsidRDefault="00D12869">
      <w:pPr>
        <w:numPr>
          <w:ilvl w:val="0"/>
          <w:numId w:val="3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06D3A" w:rsidRDefault="00D12869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606D3A" w:rsidRPr="00A3615E" w:rsidRDefault="00D1286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606D3A" w:rsidRPr="00A3615E" w:rsidRDefault="00D1286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606D3A" w:rsidRDefault="00D1286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606D3A" w:rsidRPr="00A3615E" w:rsidRDefault="00D1286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606D3A" w:rsidRPr="00A3615E" w:rsidRDefault="00D1286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06D3A" w:rsidRPr="00A3615E" w:rsidRDefault="00D1286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606D3A" w:rsidRPr="00A3615E" w:rsidRDefault="00D1286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606D3A" w:rsidRPr="00A3615E" w:rsidRDefault="00D1286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606D3A" w:rsidRPr="00A3615E" w:rsidRDefault="00D1286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606D3A" w:rsidRPr="00A3615E" w:rsidRDefault="00606D3A">
      <w:pPr>
        <w:spacing w:after="0" w:line="264" w:lineRule="auto"/>
        <w:ind w:left="120"/>
        <w:jc w:val="both"/>
        <w:rPr>
          <w:lang w:val="ru-RU"/>
        </w:rPr>
      </w:pPr>
    </w:p>
    <w:p w:rsidR="00606D3A" w:rsidRPr="00A3615E" w:rsidRDefault="00D12869">
      <w:pPr>
        <w:spacing w:after="0" w:line="264" w:lineRule="auto"/>
        <w:ind w:left="120"/>
        <w:jc w:val="both"/>
        <w:rPr>
          <w:lang w:val="ru-RU"/>
        </w:rPr>
      </w:pPr>
      <w:r w:rsidRPr="00A3615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06D3A" w:rsidRPr="00A3615E" w:rsidRDefault="00606D3A">
      <w:pPr>
        <w:spacing w:after="0" w:line="264" w:lineRule="auto"/>
        <w:ind w:left="120"/>
        <w:jc w:val="both"/>
        <w:rPr>
          <w:lang w:val="ru-RU"/>
        </w:rPr>
      </w:pPr>
    </w:p>
    <w:p w:rsidR="00606D3A" w:rsidRPr="00A3615E" w:rsidRDefault="00D12869">
      <w:pPr>
        <w:spacing w:after="0" w:line="264" w:lineRule="auto"/>
        <w:ind w:firstLine="600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606D3A" w:rsidRPr="00A3615E" w:rsidRDefault="00606D3A">
      <w:pPr>
        <w:spacing w:after="0" w:line="264" w:lineRule="auto"/>
        <w:ind w:left="120"/>
        <w:jc w:val="both"/>
        <w:rPr>
          <w:lang w:val="ru-RU"/>
        </w:rPr>
      </w:pPr>
    </w:p>
    <w:p w:rsidR="00606D3A" w:rsidRDefault="00D1286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606D3A" w:rsidRPr="00A3615E" w:rsidRDefault="00D1286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606D3A" w:rsidRPr="00A3615E" w:rsidRDefault="00D1286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606D3A" w:rsidRPr="00A3615E" w:rsidRDefault="00D1286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lastRenderedPageBreak/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606D3A" w:rsidRPr="00A3615E" w:rsidRDefault="00D1286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различать прозаическую (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нестихотворную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>) и стихотворную речь;</w:t>
      </w:r>
    </w:p>
    <w:p w:rsidR="00606D3A" w:rsidRPr="00A3615E" w:rsidRDefault="00D1286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>, сказки (фольклорные и литературные), рассказы, стихотворения);</w:t>
      </w:r>
    </w:p>
    <w:p w:rsidR="00606D3A" w:rsidRPr="00A3615E" w:rsidRDefault="00D1286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606D3A" w:rsidRPr="00A3615E" w:rsidRDefault="00D1286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606D3A" w:rsidRPr="00A3615E" w:rsidRDefault="00D1286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606D3A" w:rsidRPr="00A3615E" w:rsidRDefault="00D1286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606D3A" w:rsidRPr="00A3615E" w:rsidRDefault="00D1286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ударения;</w:t>
      </w:r>
    </w:p>
    <w:p w:rsidR="00606D3A" w:rsidRPr="00A3615E" w:rsidRDefault="00D1286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:rsidR="00606D3A" w:rsidRDefault="00D12869">
      <w:pPr>
        <w:numPr>
          <w:ilvl w:val="0"/>
          <w:numId w:val="34"/>
        </w:numPr>
        <w:spacing w:after="0" w:line="264" w:lineRule="auto"/>
        <w:jc w:val="both"/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сочинять небольшие тексты по предложенному началу и др.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менее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 3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606D3A" w:rsidRPr="00A3615E" w:rsidRDefault="00D1286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иллюстрациям;</w:t>
      </w:r>
    </w:p>
    <w:p w:rsidR="00606D3A" w:rsidRPr="00A3615E" w:rsidRDefault="00D1286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606D3A" w:rsidRPr="00A3615E" w:rsidRDefault="00D1286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606D3A" w:rsidRDefault="00D1286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606D3A" w:rsidRPr="00A3615E" w:rsidRDefault="00D1286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606D3A" w:rsidRPr="00A3615E" w:rsidRDefault="00D1286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606D3A" w:rsidRPr="00A3615E" w:rsidRDefault="00D1286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606D3A" w:rsidRPr="00A3615E" w:rsidRDefault="00D1286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lastRenderedPageBreak/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606D3A" w:rsidRPr="00A3615E" w:rsidRDefault="00D1286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606D3A" w:rsidRPr="00A3615E" w:rsidRDefault="00D1286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606D3A" w:rsidRPr="00A3615E" w:rsidRDefault="00D1286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A3615E">
        <w:rPr>
          <w:rFonts w:ascii="Times New Roman" w:hAnsi="Times New Roman"/>
          <w:color w:val="000000"/>
          <w:sz w:val="28"/>
          <w:lang w:val="ru-RU"/>
        </w:rPr>
        <w:t xml:space="preserve"> эпического;</w:t>
      </w:r>
    </w:p>
    <w:p w:rsidR="00606D3A" w:rsidRPr="00A3615E" w:rsidRDefault="00D1286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606D3A" w:rsidRPr="00A3615E" w:rsidRDefault="00D1286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A3615E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A3615E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606D3A" w:rsidRPr="00A3615E" w:rsidRDefault="00D1286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606D3A" w:rsidRPr="00A3615E" w:rsidRDefault="00D1286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606D3A" w:rsidRPr="00A3615E" w:rsidRDefault="00D1286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  <w:proofErr w:type="gramEnd"/>
    </w:p>
    <w:p w:rsidR="00606D3A" w:rsidRPr="00A3615E" w:rsidRDefault="00D1286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3615E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606D3A" w:rsidRPr="00A3615E" w:rsidRDefault="00D1286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A3615E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</w:t>
      </w:r>
      <w:r w:rsidR="00165A0C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606D3A" w:rsidRPr="00165A0C" w:rsidRDefault="00606D3A">
      <w:pPr>
        <w:rPr>
          <w:lang w:val="ru-RU"/>
        </w:rPr>
        <w:sectPr w:rsidR="00606D3A" w:rsidRPr="00165A0C" w:rsidSect="00165A0C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606D3A" w:rsidRDefault="00D12869" w:rsidP="00165A0C">
      <w:pPr>
        <w:spacing w:after="0"/>
      </w:pPr>
      <w:bookmarkStart w:id="45" w:name="block-14249095"/>
      <w:bookmarkEnd w:id="44"/>
      <w:r w:rsidRPr="00165A0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06D3A" w:rsidRDefault="00D1286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985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49"/>
        <w:gridCol w:w="6731"/>
        <w:gridCol w:w="1676"/>
      </w:tblGrid>
      <w:tr w:rsidR="00E447E0" w:rsidTr="00165A0C">
        <w:trPr>
          <w:trHeight w:val="132"/>
          <w:tblCellSpacing w:w="20" w:type="nil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47E0" w:rsidRDefault="00E447E0">
            <w:pPr>
              <w:spacing w:after="0"/>
              <w:ind w:left="135"/>
            </w:pPr>
          </w:p>
        </w:tc>
        <w:tc>
          <w:tcPr>
            <w:tcW w:w="673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47E0" w:rsidRDefault="00E447E0">
            <w:pPr>
              <w:spacing w:after="0"/>
              <w:ind w:left="135"/>
            </w:pPr>
          </w:p>
        </w:tc>
        <w:tc>
          <w:tcPr>
            <w:tcW w:w="1676" w:type="dxa"/>
            <w:tcMar>
              <w:top w:w="50" w:type="dxa"/>
              <w:left w:w="100" w:type="dxa"/>
            </w:tcMar>
            <w:vAlign w:val="center"/>
          </w:tcPr>
          <w:p w:rsidR="00E447E0" w:rsidRPr="00165A0C" w:rsidRDefault="00E447E0">
            <w:pPr>
              <w:spacing w:after="0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 w:rsidR="00165A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всего</w:t>
            </w:r>
          </w:p>
        </w:tc>
      </w:tr>
      <w:tr w:rsidR="00E447E0" w:rsidTr="00165A0C">
        <w:trPr>
          <w:trHeight w:val="132"/>
          <w:tblCellSpacing w:w="20" w:type="nil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73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676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E447E0" w:rsidTr="00165A0C">
        <w:trPr>
          <w:trHeight w:val="132"/>
          <w:tblCellSpacing w:w="20" w:type="nil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73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676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E447E0" w:rsidTr="00165A0C">
        <w:trPr>
          <w:trHeight w:val="132"/>
          <w:tblCellSpacing w:w="20" w:type="nil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673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1676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72 </w:t>
            </w:r>
          </w:p>
        </w:tc>
      </w:tr>
      <w:tr w:rsidR="00E447E0" w:rsidTr="00165A0C">
        <w:trPr>
          <w:trHeight w:val="132"/>
          <w:tblCellSpacing w:w="20" w:type="nil"/>
        </w:trPr>
        <w:tc>
          <w:tcPr>
            <w:tcW w:w="8180" w:type="dxa"/>
            <w:gridSpan w:val="2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76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80 </w:t>
            </w:r>
          </w:p>
        </w:tc>
      </w:tr>
      <w:tr w:rsidR="00E447E0" w:rsidTr="00165A0C">
        <w:trPr>
          <w:trHeight w:val="132"/>
          <w:tblCellSpacing w:w="20" w:type="nil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731" w:type="dxa"/>
            <w:tcMar>
              <w:top w:w="50" w:type="dxa"/>
              <w:left w:w="100" w:type="dxa"/>
            </w:tcMar>
            <w:vAlign w:val="center"/>
          </w:tcPr>
          <w:p w:rsidR="00E447E0" w:rsidRPr="00A3615E" w:rsidRDefault="00E447E0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Сказка народная (фольклорная) и литературная (авторская)</w:t>
            </w:r>
          </w:p>
        </w:tc>
        <w:tc>
          <w:tcPr>
            <w:tcW w:w="1676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</w:tr>
      <w:tr w:rsidR="00E447E0" w:rsidTr="00165A0C">
        <w:trPr>
          <w:trHeight w:val="132"/>
          <w:tblCellSpacing w:w="20" w:type="nil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731" w:type="dxa"/>
            <w:tcMar>
              <w:top w:w="50" w:type="dxa"/>
              <w:left w:w="100" w:type="dxa"/>
            </w:tcMar>
            <w:vAlign w:val="center"/>
          </w:tcPr>
          <w:p w:rsidR="00E447E0" w:rsidRPr="00A3615E" w:rsidRDefault="00E447E0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 и для детей</w:t>
            </w:r>
          </w:p>
        </w:tc>
        <w:tc>
          <w:tcPr>
            <w:tcW w:w="1676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</w:tr>
      <w:tr w:rsidR="00E447E0" w:rsidTr="00165A0C">
        <w:trPr>
          <w:trHeight w:val="132"/>
          <w:tblCellSpacing w:w="20" w:type="nil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673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1676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E447E0" w:rsidTr="00165A0C">
        <w:trPr>
          <w:trHeight w:val="132"/>
          <w:tblCellSpacing w:w="20" w:type="nil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6731" w:type="dxa"/>
            <w:tcMar>
              <w:top w:w="50" w:type="dxa"/>
              <w:left w:w="100" w:type="dxa"/>
            </w:tcMar>
            <w:vAlign w:val="center"/>
          </w:tcPr>
          <w:p w:rsidR="00E447E0" w:rsidRPr="00A3615E" w:rsidRDefault="00E447E0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 — малые фольклорные жанры</w:t>
            </w:r>
          </w:p>
        </w:tc>
        <w:tc>
          <w:tcPr>
            <w:tcW w:w="1676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 w:rsidR="00E447E0" w:rsidTr="00165A0C">
        <w:trPr>
          <w:trHeight w:val="132"/>
          <w:tblCellSpacing w:w="20" w:type="nil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6731" w:type="dxa"/>
            <w:tcMar>
              <w:top w:w="50" w:type="dxa"/>
              <w:left w:w="100" w:type="dxa"/>
            </w:tcMar>
            <w:vAlign w:val="center"/>
          </w:tcPr>
          <w:p w:rsidR="00E447E0" w:rsidRPr="00A3615E" w:rsidRDefault="00E447E0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братьях наших меньших</w:t>
            </w:r>
          </w:p>
        </w:tc>
        <w:tc>
          <w:tcPr>
            <w:tcW w:w="1676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</w:tr>
      <w:tr w:rsidR="00E447E0" w:rsidTr="00165A0C">
        <w:trPr>
          <w:trHeight w:val="132"/>
          <w:tblCellSpacing w:w="20" w:type="nil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673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маме</w:t>
            </w:r>
            <w:proofErr w:type="spellEnd"/>
          </w:p>
        </w:tc>
        <w:tc>
          <w:tcPr>
            <w:tcW w:w="1676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E447E0" w:rsidTr="00165A0C">
        <w:trPr>
          <w:trHeight w:val="132"/>
          <w:tblCellSpacing w:w="20" w:type="nil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6731" w:type="dxa"/>
            <w:tcMar>
              <w:top w:w="50" w:type="dxa"/>
              <w:left w:w="100" w:type="dxa"/>
            </w:tcMar>
            <w:vAlign w:val="center"/>
          </w:tcPr>
          <w:p w:rsidR="00E447E0" w:rsidRPr="00A3615E" w:rsidRDefault="00E447E0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и авторские произведения о чудесах и фантазии</w:t>
            </w:r>
          </w:p>
        </w:tc>
        <w:tc>
          <w:tcPr>
            <w:tcW w:w="1676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 w:rsidR="00E447E0" w:rsidTr="00165A0C">
        <w:trPr>
          <w:trHeight w:val="132"/>
          <w:tblCellSpacing w:w="20" w:type="nil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6731" w:type="dxa"/>
            <w:tcMar>
              <w:top w:w="50" w:type="dxa"/>
              <w:left w:w="100" w:type="dxa"/>
            </w:tcMar>
            <w:vAlign w:val="center"/>
          </w:tcPr>
          <w:p w:rsidR="00E447E0" w:rsidRPr="00A3615E" w:rsidRDefault="00E447E0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книгой)</w:t>
            </w:r>
          </w:p>
        </w:tc>
        <w:tc>
          <w:tcPr>
            <w:tcW w:w="1676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E447E0" w:rsidTr="00165A0C">
        <w:trPr>
          <w:trHeight w:val="132"/>
          <w:tblCellSpacing w:w="20" w:type="nil"/>
        </w:trPr>
        <w:tc>
          <w:tcPr>
            <w:tcW w:w="8180" w:type="dxa"/>
            <w:gridSpan w:val="2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76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</w:tr>
      <w:tr w:rsidR="00E447E0" w:rsidTr="00165A0C">
        <w:trPr>
          <w:trHeight w:val="132"/>
          <w:tblCellSpacing w:w="20" w:type="nil"/>
        </w:trPr>
        <w:tc>
          <w:tcPr>
            <w:tcW w:w="8180" w:type="dxa"/>
            <w:gridSpan w:val="2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76" w:type="dxa"/>
            <w:tcMar>
              <w:top w:w="50" w:type="dxa"/>
              <w:left w:w="100" w:type="dxa"/>
            </w:tcMar>
            <w:vAlign w:val="center"/>
          </w:tcPr>
          <w:p w:rsidR="00E447E0" w:rsidRDefault="007A607F" w:rsidP="007A607F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E447E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E447E0" w:rsidTr="00165A0C">
        <w:trPr>
          <w:trHeight w:val="132"/>
          <w:tblCellSpacing w:w="20" w:type="nil"/>
        </w:trPr>
        <w:tc>
          <w:tcPr>
            <w:tcW w:w="8180" w:type="dxa"/>
            <w:gridSpan w:val="2"/>
            <w:tcMar>
              <w:top w:w="50" w:type="dxa"/>
              <w:left w:w="100" w:type="dxa"/>
            </w:tcMar>
            <w:vAlign w:val="center"/>
          </w:tcPr>
          <w:p w:rsidR="00E447E0" w:rsidRPr="00A3615E" w:rsidRDefault="00E447E0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76" w:type="dxa"/>
            <w:tcMar>
              <w:top w:w="50" w:type="dxa"/>
              <w:left w:w="100" w:type="dxa"/>
            </w:tcMar>
            <w:vAlign w:val="center"/>
          </w:tcPr>
          <w:p w:rsidR="00E447E0" w:rsidRPr="007A607F" w:rsidRDefault="00E447E0">
            <w:pPr>
              <w:spacing w:after="0"/>
              <w:ind w:left="135"/>
              <w:jc w:val="center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7A607F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</w:tr>
    </w:tbl>
    <w:p w:rsidR="00606D3A" w:rsidRDefault="00606D3A">
      <w:pPr>
        <w:sectPr w:rsidR="00606D3A" w:rsidSect="00E447E0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606D3A" w:rsidRDefault="00D12869" w:rsidP="00E447E0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991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1"/>
        <w:gridCol w:w="7145"/>
        <w:gridCol w:w="1819"/>
      </w:tblGrid>
      <w:tr w:rsidR="00E447E0" w:rsidTr="00165A0C">
        <w:trPr>
          <w:trHeight w:val="852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47E0" w:rsidRDefault="00E447E0">
            <w:pPr>
              <w:spacing w:after="0"/>
              <w:ind w:left="135"/>
            </w:pPr>
          </w:p>
        </w:tc>
        <w:tc>
          <w:tcPr>
            <w:tcW w:w="7145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447E0" w:rsidRDefault="00E447E0">
            <w:pPr>
              <w:spacing w:after="0"/>
              <w:ind w:left="135"/>
            </w:pP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Pr="00165A0C" w:rsidRDefault="00E447E0">
            <w:pPr>
              <w:spacing w:after="0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 w:rsidR="00165A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всего</w:t>
            </w:r>
          </w:p>
        </w:tc>
      </w:tr>
      <w:tr w:rsidR="00E447E0" w:rsidRPr="00E447E0" w:rsidTr="00165A0C">
        <w:trPr>
          <w:trHeight w:val="138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145" w:type="dxa"/>
            <w:tcMar>
              <w:top w:w="50" w:type="dxa"/>
              <w:left w:w="100" w:type="dxa"/>
            </w:tcMar>
            <w:vAlign w:val="center"/>
          </w:tcPr>
          <w:p w:rsidR="00E447E0" w:rsidRPr="00A3615E" w:rsidRDefault="00E447E0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</w:tr>
      <w:tr w:rsidR="00E447E0" w:rsidRPr="00E447E0" w:rsidTr="00165A0C">
        <w:trPr>
          <w:trHeight w:val="138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145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</w:tr>
      <w:tr w:rsidR="00E447E0" w:rsidRPr="00E447E0" w:rsidTr="00165A0C">
        <w:trPr>
          <w:trHeight w:val="138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145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E447E0" w:rsidRPr="00E447E0" w:rsidTr="00165A0C">
        <w:trPr>
          <w:trHeight w:val="138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145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</w:tr>
      <w:tr w:rsidR="00E447E0" w:rsidRPr="00E447E0" w:rsidTr="00165A0C">
        <w:trPr>
          <w:trHeight w:val="138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145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М. 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Лермонтова</w:t>
            </w:r>
            <w:proofErr w:type="spellEnd"/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  <w:tr w:rsidR="00E447E0" w:rsidRPr="00E447E0" w:rsidTr="00165A0C">
        <w:trPr>
          <w:trHeight w:val="138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145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</w:tr>
      <w:tr w:rsidR="00E447E0" w:rsidRPr="00E447E0" w:rsidTr="00165A0C">
        <w:trPr>
          <w:trHeight w:val="138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145" w:type="dxa"/>
            <w:tcMar>
              <w:top w:w="50" w:type="dxa"/>
              <w:left w:w="100" w:type="dxa"/>
            </w:tcMar>
            <w:vAlign w:val="center"/>
          </w:tcPr>
          <w:p w:rsidR="00E447E0" w:rsidRPr="00A3615E" w:rsidRDefault="00E447E0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</w:tr>
      <w:tr w:rsidR="00E447E0" w:rsidRPr="00E447E0" w:rsidTr="00165A0C">
        <w:trPr>
          <w:trHeight w:val="138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145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Толстого</w:t>
            </w:r>
            <w:proofErr w:type="spellEnd"/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E447E0" w:rsidRPr="00E447E0" w:rsidTr="00165A0C">
        <w:trPr>
          <w:trHeight w:val="138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145" w:type="dxa"/>
            <w:tcMar>
              <w:top w:w="50" w:type="dxa"/>
              <w:left w:w="100" w:type="dxa"/>
            </w:tcMar>
            <w:vAlign w:val="center"/>
          </w:tcPr>
          <w:p w:rsidR="00E447E0" w:rsidRPr="00A3615E" w:rsidRDefault="00E447E0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</w:tr>
      <w:tr w:rsidR="00E447E0" w:rsidRPr="00E447E0" w:rsidTr="00165A0C">
        <w:trPr>
          <w:trHeight w:val="138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145" w:type="dxa"/>
            <w:tcMar>
              <w:top w:w="50" w:type="dxa"/>
              <w:left w:w="100" w:type="dxa"/>
            </w:tcMar>
            <w:vAlign w:val="center"/>
          </w:tcPr>
          <w:p w:rsidR="00E447E0" w:rsidRPr="00A3615E" w:rsidRDefault="00E447E0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</w:tr>
      <w:tr w:rsidR="00E447E0" w:rsidRPr="00E447E0" w:rsidTr="00165A0C">
        <w:trPr>
          <w:trHeight w:val="138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145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</w:tr>
      <w:tr w:rsidR="00E447E0" w:rsidRPr="00E447E0" w:rsidTr="00165A0C">
        <w:trPr>
          <w:trHeight w:val="138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145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  <w:proofErr w:type="spellEnd"/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E447E0" w:rsidRPr="00E447E0" w:rsidTr="00165A0C">
        <w:trPr>
          <w:trHeight w:val="138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145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Юмористические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E447E0" w:rsidRPr="00E447E0" w:rsidTr="00165A0C">
        <w:trPr>
          <w:trHeight w:val="138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145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</w:tr>
      <w:tr w:rsidR="00E447E0" w:rsidRPr="00E447E0" w:rsidTr="00165A0C">
        <w:trPr>
          <w:trHeight w:val="138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145" w:type="dxa"/>
            <w:tcMar>
              <w:top w:w="50" w:type="dxa"/>
              <w:left w:w="100" w:type="dxa"/>
            </w:tcMar>
            <w:vAlign w:val="center"/>
          </w:tcPr>
          <w:p w:rsidR="00E447E0" w:rsidRPr="00A3615E" w:rsidRDefault="00E447E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  <w:proofErr w:type="gramEnd"/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</w:tr>
      <w:tr w:rsidR="00E447E0" w:rsidTr="00165A0C">
        <w:trPr>
          <w:trHeight w:val="138"/>
          <w:tblCellSpacing w:w="20" w:type="nil"/>
        </w:trPr>
        <w:tc>
          <w:tcPr>
            <w:tcW w:w="8096" w:type="dxa"/>
            <w:gridSpan w:val="2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Pr="007A607F" w:rsidRDefault="00E447E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A607F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</w:tr>
      <w:tr w:rsidR="00E447E0" w:rsidTr="00165A0C">
        <w:trPr>
          <w:trHeight w:val="138"/>
          <w:tblCellSpacing w:w="20" w:type="nil"/>
        </w:trPr>
        <w:tc>
          <w:tcPr>
            <w:tcW w:w="8096" w:type="dxa"/>
            <w:gridSpan w:val="2"/>
            <w:tcMar>
              <w:top w:w="50" w:type="dxa"/>
              <w:left w:w="100" w:type="dxa"/>
            </w:tcMar>
            <w:vAlign w:val="center"/>
          </w:tcPr>
          <w:p w:rsidR="00E447E0" w:rsidRPr="00A3615E" w:rsidRDefault="00E447E0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19" w:type="dxa"/>
            <w:tcMar>
              <w:top w:w="50" w:type="dxa"/>
              <w:left w:w="100" w:type="dxa"/>
            </w:tcMar>
            <w:vAlign w:val="center"/>
          </w:tcPr>
          <w:p w:rsidR="00E447E0" w:rsidRDefault="00E447E0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A607F">
              <w:rPr>
                <w:rFonts w:ascii="Times New Roman" w:hAnsi="Times New Roman"/>
                <w:color w:val="000000"/>
                <w:sz w:val="24"/>
              </w:rPr>
              <w:t>13</w:t>
            </w:r>
            <w:r w:rsidR="007A607F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606D3A" w:rsidRDefault="00606D3A">
      <w:pPr>
        <w:sectPr w:rsidR="00606D3A" w:rsidSect="00E447E0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606D3A" w:rsidRPr="00A3615E" w:rsidRDefault="00D12869">
      <w:pPr>
        <w:spacing w:after="0"/>
        <w:ind w:left="120"/>
        <w:rPr>
          <w:lang w:val="ru-RU"/>
        </w:rPr>
      </w:pPr>
      <w:bookmarkStart w:id="46" w:name="block-14249099"/>
      <w:bookmarkEnd w:id="45"/>
      <w:r w:rsidRPr="00A3615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«ЛИТЕРАТУРНОЕ ЧТЕНИЕ. 1-4 КЛАСС (АВТОРЫ КЛИМАНОВА Л. Ф., ГОРЕЦКИЙ В. Г., ГОЛОВАНОВА М. В. И ДР.) </w:t>
      </w:r>
    </w:p>
    <w:p w:rsidR="00606D3A" w:rsidRDefault="00D12869">
      <w:pPr>
        <w:spacing w:after="0"/>
        <w:ind w:left="120"/>
      </w:pPr>
      <w:r w:rsidRPr="00A3615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7716"/>
        <w:gridCol w:w="820"/>
        <w:gridCol w:w="1558"/>
      </w:tblGrid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6D3A" w:rsidRDefault="00606D3A">
            <w:pPr>
              <w:spacing w:after="0"/>
              <w:ind w:left="135"/>
            </w:pP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06D3A" w:rsidRDefault="00606D3A">
            <w:pPr>
              <w:spacing w:after="0"/>
              <w:ind w:left="135"/>
            </w:pP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165A0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</w:t>
            </w:r>
            <w:proofErr w:type="spellStart"/>
            <w:r w:rsidR="00D12869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06D3A" w:rsidRDefault="00606D3A">
            <w:pPr>
              <w:spacing w:after="0"/>
              <w:ind w:left="135"/>
            </w:pP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предложения из речевого потока.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состава предложения. Предложение и слово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рассказов по сюжетным картинкам.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Слово и слог. Слушание литературного произведения о Родине. По выбору, например, отрывок из произведения М. Пришвина "Моя родина"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первого звука в слове. Выделение гласных звуков в слове.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согласные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звуки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слова. Выделение гласных звуков в слове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звуков по твёрдости-мягкости. Гласные и согласные звуки. Участие в диалоге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образуется слог. Слушание литературного произведения о Родине.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Е.В.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проводить звуковой анализ слова. Отражение качественных характеристик звуков в моделях слов.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А, а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о. Звук [о]. Функция буквы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о в слоге-слиянии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и. Звук [и]. Буквы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и, их функция в слоге-слиянии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буквой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. Звук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]. Буква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её функция в слоге-слиянии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у. Проведение звукового анализа слов с буквами У, у. Звук [у].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У, у,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слоге-слиянии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Н, н. Проведение звукового анализа слов с буквами Н, н. Звуки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],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’]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с. Проведение звукового анализа слов с буквами С, с. Звуки [с], [с’]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к. Проведение звукового анализа слов с буквами К, к. Звуки [к], [к’]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т. Проведение звукового анализа слов с буквами Т, т. Согласные звуки [т], [т’]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 о природе. Произведение по </w:t>
            </w: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выбору, например, И.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Соколов-Микитов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"Русский лес"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Л, л. Проведение звукового анализа слов с буквами Л, л. Согласные звуки [л], [л’]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р. Проведение звукового анализа слов с буквами Р, р. Согласные звуки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],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’]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в. Проведение звукового анализа слов с буквами В, в. Согласные звуки [в], [в’]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е. Проведение звукового анализа слов с буквами Е, е. Звуки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й’э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], [’э]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п. Проведение звукового анализа слов с буквами П, п. Согласные звуки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],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’]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М, м. Закрепление сведений о букве М. Обобщение изученного о буквах и звуках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. Звуки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],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’]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Отработка навыка чтения предложений с буквами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б. Проведение звукового анализа слов с буквами Б, б. Согласные звуки [б], [б’]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знаний о буквах Б, б. Сопоставление звуков [б] - [</w:t>
            </w:r>
            <w:proofErr w:type="spellStart"/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spellEnd"/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]. Слушание литературного произведения о родной природе. Произведение по выбору, например, М.Л. Михайлов "Лесные хоромы"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д. Согласные звуки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],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’]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произведения. Произведение по выбору, например, В. Г.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Сутеев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"Дядя Миша". Чередование звонких и глухих согласных. Чтение текстов с изученными буквами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д. Сопоставление звуков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] - [т]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 о детях. Произведение по выбору, например, В.К.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Железников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"История с азбукой"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буквами Я, я. Звуки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й’а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], [’а].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Я, я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В.Г.Сутеев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"Дядя Миша".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буквами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Г, г. Проведение звукового анализа слов с буквами Г, г. Согласные звуки [г], [г’]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обозначения буквами гласных звуков после мягких и твёрдых согласных звуков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буквами Ч, ч. Звук [ч’].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ЧА — ЧУ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Ч, ч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А.Л.Барто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"В школу"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буквой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Различение функций буквы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ь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Проведение звукового анализа слов с буквами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. Звук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животных. Произведение по выбору, например, М.М. Пришвин "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Лисичкин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хлеб"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ж. Сочетания ЖИ — ШИ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ё. Проведение звукового анализа слов с буквами Ё, ё. Звуки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й’о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], [’о]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Й,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Проведение звукового анализа слов с буквами Й,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Х,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 с буквами Х,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навыка чтения. Л.Н. Толстой "Ехали два мужика..."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Проведение звукового анализа слов с буквами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й’у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], [’у]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стихотворений о животных. Произведение по выбору, например, А.А. Блок "Зайчик"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Проведение звукового анализа слов с буквами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. Согласный звук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произведения. Произведение по выбору, например, В. Г.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Сутеев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"Ёлка"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э. Проведение звукового анализа слов с буквами Э, э. Звук [э]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произведения. Произведение по выбору, например, С.Я. Маршак "Тихая сказка"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Проведение звукового анализа слов с буквами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. Звук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’].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ЧА — ЩА, ЧУ — ЩУ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знаний о буквах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звуке [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’]. Слушание литературного произведения о детях.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Е.А.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Пермяк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Пичугин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Ф,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особенностями буквы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ъ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. Буквы Ь и Ъ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техники чтения. Произведение по выбору, например, В.В. Бианки "Лесной Колобок - Колючий бок"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техники чтения. В. Д. Берестов. «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Читалочка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Е. И.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Чарушин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. «Как мальчик Женя научился говорить букву «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техники чтения. «Наше Отечество» К. Д. Ушинского.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анализ статьи В. Н. Крупина «Первоучители словенские». «Первый букварь» В. Н. Крупина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Осознанное чтение слов, словосочетаний, предложений. Чтение с интонациями и паузами в соответствии со знаками препинания. На примере отрывка из «Сказки о мёртвой царевне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»А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. С. Пушкина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техники чтения. Л. Н. Толстой. Рассказы для детей. Рассказы К. Д. Ушинского «Худо тому, кто добра не делает никому», «Вместе тесно, а врозь скучно»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текстов С.Я. Маршака "Угомон", "Дважды два"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сказки К. И. Чуковского «Телефон»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Осознанное чтение слов, словосочетаний, предложений. Чтение с интонациями и паузами в соответствии со знаками препинания на примере текста В. В. Бианки.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Выразительное чтение на примере текстов М.М. Пришвина "Предмайское утро", "Глоток молока"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Выразительное чтение на примере стихотворений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А.Л.Барто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"Помощница", "Зайка", "Игра в слова"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Выразительное чтение на примере текстов С.В. Михалкова "Котята"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текста К.И. Чуковского "Путаница"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Выразительное чтение на примере текста Б.В.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Заходера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"Два и три"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Выразительное чтение на примере стихотворений В.Д.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Берестова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"Пёсья песня", "Прощание с другом"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Орфоэпическое чтение (при переходе к чтению целыми словами) на примере произведений про Азбуку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Орфоэпическое чтение (при переходе к чтению целыми словами) на примере сказки И.П.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Токмаковой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"Аля,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Кляксич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буква «А»"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навыка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чтения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стихотворения С.Я. Маршака "Автобус номер двадцать шесть"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знаний о буквах.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произведений о буквах алфавита. С.Я.Маршак "Ты эти буквы заучи"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Совершенствование навыка чтения. А.А. Шибаев "Беспокойные соседки", "Познакомились"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Слушание литературных (авторских) сказок. Сказка </w:t>
            </w: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К.Чуковского "Муха-Цокотуха"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Определение темы произведения: о животных. На примере произведений Е.И.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Чарушина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небольших произведений о животных Н.И. Сладкова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рассказов о животных. Ответы на вопросы по содержанию произведения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Слушание литературных (авторских) сказок. Русская народная сказка "Лисичка-сестричка и волк"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небольших произведений Л.Н. Толстого о детях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произведений о детях Н.Н. Носова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рассказов о детях. Ответы на вопросы по содержанию произведения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Слушание литературных произведений. Е.Ф. Трутнева "Когда это бывает?"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Ориентировка в книге: Обложка, оглавление, иллюстрации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Реальность и волшебство в сказке. На примере сказки И.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Токмаковой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«Аля,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Кляксич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буква «А»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 в фольклорных (народных) сказках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тетерев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Реальность и волшебство в литературных (авторских) сказках. На примере произведений В.Г.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Сутеева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"Под грибом", "Кораблик"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фольклорной и литературной (авторской) сказками: событийная сторона сказок (последовательность событий). На примере сказки Е.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Чарушина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«Теремок» и русской народной сказки «Рукавичка»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сюжета произведения в иллюстрациях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героев фольклорных (народных) и литературных (авторских) сказок: сходство и различия.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К.Д.Ушинского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Петух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малыми жанрами устного народного творчества: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потешка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, загадка, пословица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Загадка - средство воспитания живости ума, сообразительности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потешки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чудесах и фантазии: способность автора замечать необычное в окружающем мире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фантазий и чудес в произведениях Б. В.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Заходер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Моя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Вообразилия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", Ю.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Мориц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"Сто фантазий" и других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Открытие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чудесного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обыкновенных явлениях. На примере стихотворений В.В. Лунина «Я видел чудо», Р.С.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Сефа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«Чудо»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авторских и фольклорных произведений о чудесах и фантазии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Понимание пословиц как средства проявления народной мудрости, </w:t>
            </w: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краткого изречения жизненных правил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родной природе: краски и звуки весны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темы произведения: изображение природы в разные времена года.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рождает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стихотворение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Выявление главной мысли (идеи) в произведениях о природе родного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детскими книгами.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Отражении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иллюстрации эмоционального отклика на произведение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темы произведения: о жизни, играх, делах детей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 произведения. На примере текста К. Д. Ушинского "Худо тому, кто добра не делает никому" и другие: сказка М.С.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Пляцковского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"Помощник"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Заголовок произведения, его значение для понимания содержания.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дружбе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произведения: осознание понятий друг, дружба, забота.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Ю.И.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Ермолаев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Лучший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детях. На примере произведений В.А. Осеевой «Три товарища», Е. А. Благининой "Подарок", В. Н. Орлова "Кто кого?"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произведения: оценка поступков и поведения.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Е.А.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Пермяка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Торопливый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ножик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о детях. На примере произведения Л.Н. Толстого «Косточка»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 детях. На примере произведений А.Л.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«Я – лишний», Р. С.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Сефа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"Совет", В. Н. Орлова "Если дружбой..."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произведения: осознание понятий труд, взаимопомощь.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Пляцковского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Сердитый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и самостоятельное чтение произведений о маме: проявление любви и заботы о родных людях на примере произведений А.Л.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«Мама», С. Я. Маршака "Хороший день" и других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Благинина «Посидим в тишине» и других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отражённых в произведении понятий: чувство любви матери к ребёнку, детей к матери, 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близким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. На примере произведений А.В. Митяева «За что я люблю маму», С. Я. Маршака "Хороший день"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темы произведения: о взаимоотношениях человека и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прочитанной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книге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героя произведения, его внешности, действий. На примере произведений В.В. Бианки "Лис и Мышонок", С. В. Михалкова </w:t>
            </w: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Трезор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7716" w:type="dxa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произведениях понятий: любовь и забота о животных. На примере произведения М.М. Пришвина "Ёж" и других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D128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</w:tr>
      <w:tr w:rsidR="00606D3A" w:rsidTr="00165A0C">
        <w:trPr>
          <w:trHeight w:val="67"/>
          <w:tblCellSpacing w:w="20" w:type="nil"/>
        </w:trPr>
        <w:tc>
          <w:tcPr>
            <w:tcW w:w="8403" w:type="dxa"/>
            <w:gridSpan w:val="2"/>
            <w:tcMar>
              <w:top w:w="50" w:type="dxa"/>
              <w:left w:w="100" w:type="dxa"/>
            </w:tcMar>
            <w:vAlign w:val="center"/>
          </w:tcPr>
          <w:p w:rsidR="00606D3A" w:rsidRPr="00A3615E" w:rsidRDefault="00D12869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20" w:type="dxa"/>
            <w:tcMar>
              <w:top w:w="50" w:type="dxa"/>
              <w:left w:w="100" w:type="dxa"/>
            </w:tcMar>
            <w:vAlign w:val="center"/>
          </w:tcPr>
          <w:p w:rsidR="00606D3A" w:rsidRDefault="00D12869" w:rsidP="00E447E0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447E0">
              <w:rPr>
                <w:rFonts w:ascii="Times New Roman" w:hAnsi="Times New Roman"/>
                <w:color w:val="000000"/>
                <w:sz w:val="24"/>
                <w:lang w:val="ru-RU"/>
              </w:rPr>
              <w:t>128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606D3A" w:rsidRDefault="00606D3A"/>
        </w:tc>
      </w:tr>
    </w:tbl>
    <w:p w:rsidR="00606D3A" w:rsidRDefault="00606D3A">
      <w:pPr>
        <w:sectPr w:rsidR="00606D3A" w:rsidSect="00165A0C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606D3A" w:rsidRDefault="00D12869" w:rsidP="00CA591F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067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32"/>
        <w:gridCol w:w="7677"/>
        <w:gridCol w:w="604"/>
        <w:gridCol w:w="1660"/>
      </w:tblGrid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591F" w:rsidRDefault="00CA591F">
            <w:pPr>
              <w:spacing w:after="0"/>
              <w:ind w:left="135"/>
            </w:pP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591F" w:rsidRDefault="00CA591F">
            <w:pPr>
              <w:spacing w:after="0"/>
              <w:ind w:left="135"/>
            </w:pPr>
          </w:p>
        </w:tc>
        <w:tc>
          <w:tcPr>
            <w:tcW w:w="2264" w:type="dxa"/>
            <w:gridSpan w:val="2"/>
            <w:tcMar>
              <w:top w:w="50" w:type="dxa"/>
              <w:left w:w="100" w:type="dxa"/>
            </w:tcMar>
            <w:vAlign w:val="center"/>
          </w:tcPr>
          <w:p w:rsidR="00CA591F" w:rsidRDefault="00CA591F" w:rsidP="007A60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591F" w:rsidRDefault="00CA591F">
            <w:pPr>
              <w:spacing w:after="0"/>
              <w:ind w:left="135"/>
            </w:pP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русских богатырей: где жил, чем занимался, какими качествами обладал.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былины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Ильины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поездочки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Герой былины - защитник страны. На примере былины "Ильины три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поездочки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народной былинной темы в творчестве художника В. М.Васнецова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Летопись «И повесил Олег щит свой на вратах Царьграда». Знакомство с произведением А. С. Пушкина «Песнь о вещем Олеге»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героя как основа композиции волшебной сказки. На примере русской народной сказки "Волшебное кольцо"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Образ Александра Невского в произведении С.Т.Романовского «Ледовое побоище». Страницы истории России, великие люди и события. На примере Житие Сергия Радонежского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волшебной сказки: чем занимались, какими качествами обладают. На примере русской народной сказки "Волшебное кольцо"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фольклорных произведений разных народов: тема, герои, сюжет. Представление в сказке нравственных ценностей, быта и культуры народов мира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урок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абота</w:t>
            </w:r>
            <w:proofErr w:type="spell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выставки «Произведения А.С. Пушкина». Написание аннотации к книгам на выставке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настроения и чувств, вызываемых лирическим произведением </w:t>
            </w: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А.С. Пушкина.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Няне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произведениях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стихотворения А. С. Пушкина с репродукцией картины. На примере стихотворения "Туча" и репродукции картины И. И. Левитана «Вечерний звон»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сообщения о М. Ю. Лермонтове. Строфа как элемент композиции стихотворения М.Ю. Лермонтова «Парус»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лирических произведений М.Ю. Лермонтова.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Кавказе</w:t>
            </w:r>
            <w:proofErr w:type="spellEnd"/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стихотворения М.Ю. Лермонтова «Москва, Москва! …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Люблю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тебя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сын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…»: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свёрнутое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 Л.Н. Толстого – великого русского писателя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повести как эпическом жанре. Знакомство с отрывками из повести Л.Н.Толстого «Детство»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научно-познавательных рассказов Л.Н.Толстого. Примеры текста-рассуждения в рассказе «Черепаха» и в повести Л.Н. Толстого "Детство"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Анализ художественных рассказов Л.Н.Толстого. Особенности художественного текста-описания на примере рассказа «Русак</w:t>
            </w:r>
            <w:proofErr w:type="gramStart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»и</w:t>
            </w:r>
            <w:proofErr w:type="gramEnd"/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отрывков из повести Л. Толстого "Детство".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цитатного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плана</w:t>
            </w:r>
            <w:proofErr w:type="spellEnd"/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Басни Л.Н.Толстого: выделение жанровых особенностей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Подготовка выставки книг Л. Толстого. Подготовка сообщения о книгах Л. Толстого (сказки, рассказы, были, басни)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героев-детей в рассказе А.П. Чехова «Мальчики»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A3615E" w:rsidRDefault="00CA591F">
            <w:pPr>
              <w:spacing w:after="0"/>
              <w:ind w:left="135"/>
              <w:rPr>
                <w:lang w:val="ru-RU"/>
              </w:rPr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ценности чтения для учёбы и жизни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A361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Авторские приёмы создания художественного образа в стихотворении Е.А. Баратынского «Весна, весна!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..»</w:t>
            </w:r>
            <w:proofErr w:type="gramEnd"/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Анализ настроения в стихотворении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чувств и настроения, создаваемых лирическим произведением.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Прокофьева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Люблю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берёзу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..."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речевой выразительности в стихотворения К.Д. Бальмонта.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Камыши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текста-рассуждения на тему «Зачем нужна поэзия современному человеку»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Темы лирических произведений А.А. Блока.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Рождество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Читательский дневник (правила оформления)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литературной сказки. На примере сказки В. Ф. Одоевского «Городок в табакерке»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образы героев сказа П.П.Бажова «Серебряное копытце»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особенностями, языком сказа </w:t>
            </w: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П.П.Бажова «Серебряное копытце»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 как отражение сюжета сказов П.П.Бажова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П.П.Ершова «Конёк-Горбунок»: сюжет и построение (композиция) сказки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С.Т. Аксакова "Аленький цветочек" (сюжет, композиция, герои)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сказки С.Т. Аксакова "Аленький цветочек".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сказке</w:t>
            </w:r>
            <w:proofErr w:type="spellEnd"/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экранизацией произведений юмористических произведений. На примере экранизации "Сказки о потерянном времени" Е. Л. Шварца (1964 г.)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"Произведения В. Ю. Драгунского"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Герой юмористических произведений В.Ю.</w:t>
            </w:r>
            <w:proofErr w:type="gram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Драгунского</w:t>
            </w:r>
            <w:proofErr w:type="gram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. Средства создания юмористического содержания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гипербола.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В.Ю.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Драгунского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пьесой как жанром литературы. Как подготовить произведение к постановке в театре?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ремарок (их назначение и содержание) на основе анализа характера героев произведения.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В.Ю.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Драгунского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реквизита для </w:t>
            </w:r>
            <w:proofErr w:type="spell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инсценивроания</w:t>
            </w:r>
            <w:proofErr w:type="spell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произведения. Подготовка пригласительных билетов и </w:t>
            </w:r>
            <w:proofErr w:type="spell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афишы</w:t>
            </w:r>
            <w:proofErr w:type="spell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примере рассказа В.Ю. Драгунского "Главные реки"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пьесой-сказкой С.Я. Маршака «Двенадцать месяцев»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юмористических произведений. На примере рассказа Л. Д. Каминского "Автопортрет"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Знакомство с детскими журналами</w:t>
            </w:r>
            <w:proofErr w:type="gram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:«</w:t>
            </w:r>
            <w:proofErr w:type="gram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Весёлые картинки», «</w:t>
            </w:r>
            <w:proofErr w:type="spell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Мурзилка</w:t>
            </w:r>
            <w:proofErr w:type="spell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и другие.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весёлой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  <w:proofErr w:type="spellEnd"/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Приёмы раскрытия главной мысли рассказа. На примере произведения Б. С. Житкова "Как я ловил человечков"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художественного текста-описания: пейзаж, портрет </w:t>
            </w: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героя, интерьер на примере рассказа К.Г. Паустовского «Корзина с еловыми шишками»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Отличие автора от героя и рассказчика на примере рассказов М.М. Зощенко «О Лёньке и </w:t>
            </w:r>
            <w:proofErr w:type="spell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Миньке</w:t>
            </w:r>
            <w:proofErr w:type="spell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нравственно-этических понятий в рассказах М.М. Зощенко «О Лёньке и </w:t>
            </w:r>
            <w:proofErr w:type="spell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Миньке</w:t>
            </w:r>
            <w:proofErr w:type="spell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Ёлка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отрывками из повести Н.Г. </w:t>
            </w:r>
            <w:proofErr w:type="spellStart"/>
            <w:proofErr w:type="gram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Гарин-Михайловского</w:t>
            </w:r>
            <w:proofErr w:type="spellEnd"/>
            <w:proofErr w:type="gram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«Детство Тёмы» (отдельные главы): основные события сюжета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Словесный портрет героя повести Н.Г. </w:t>
            </w:r>
            <w:proofErr w:type="spellStart"/>
            <w:proofErr w:type="gram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Гарин-Михайловского</w:t>
            </w:r>
            <w:proofErr w:type="spellEnd"/>
            <w:proofErr w:type="gram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«Детство Тёмы» (</w:t>
            </w:r>
            <w:proofErr w:type="spell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отдельнеы</w:t>
            </w:r>
            <w:proofErr w:type="spell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главы)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Осмысление поступков и поведения главного героя повести Н.Г. </w:t>
            </w:r>
            <w:proofErr w:type="spellStart"/>
            <w:proofErr w:type="gram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Гарин-Михайловского</w:t>
            </w:r>
            <w:proofErr w:type="spellEnd"/>
            <w:proofErr w:type="gram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«Детство Тёмы» (отдельные главы)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Темы лирических произведений. На примере стихотворений М.И. Цветаевой "Наши царства", "Бежит тропинка с бугорка…"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Выразительность поэтических картин родной природы.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Бунина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детях и для детей»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 w:rsidP="007A60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7A607F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 w:rsidP="007A60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7A607F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Книга как источник информации. Виды информации в книге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животные – тема многих произведений писателей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Писатели – авторы произведений о животных: выставка книг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Наблюдательность писателей, выражающаяся в описании жизни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Куприна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Скворцы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описания родной природы. На примере рассказа В.П.Астафьева «Весенний остров»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«Материнская любовь» в рассказе В.П. Астафьева «</w:t>
            </w:r>
            <w:proofErr w:type="spell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Капалуха</w:t>
            </w:r>
            <w:proofErr w:type="spell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» и стихотворении С.Есенина «Лебёдушка»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Образ автора в рассказе В.П. Астафьев «</w:t>
            </w:r>
            <w:proofErr w:type="spell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Капалуха</w:t>
            </w:r>
            <w:proofErr w:type="spell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М.М. Пришвин - певец русской природы. Чтение произведения М.М. Пришвина «Выскочка»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Авторское мастерство создания образов героев-животных. На примере произведения Максима Горького "</w:t>
            </w:r>
            <w:proofErr w:type="spell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Воробьишка</w:t>
            </w:r>
            <w:proofErr w:type="spell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отношения с животными. Обсуждение в классе темы "Что такое самопожертвование"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речи: </w:t>
            </w:r>
            <w:proofErr w:type="spell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озаглавливание</w:t>
            </w:r>
            <w:proofErr w:type="spell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частей. На примере произведения В. П. Астафьева «</w:t>
            </w:r>
            <w:proofErr w:type="spell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Стрижонок</w:t>
            </w:r>
            <w:proofErr w:type="spell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Скрип»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детскими книгами на тему: «Книги о Родине и её истории»: типы книг (изданий).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книги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прочитанной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</w:t>
            </w:r>
            <w:proofErr w:type="spellEnd"/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"Моя любимая книга"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Проявление любви к родной земле в литературе народов России. На примере стихотворных и прозаических произведениях писателей и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Образ родной земли в стихотворении С.Д.Дрожжина «Родине»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 авторской песни.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войны</w:t>
            </w:r>
            <w:proofErr w:type="spellEnd"/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героического прошлого России в произведениях литературы. </w:t>
            </w:r>
            <w:proofErr w:type="gram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На примере "Солдатской</w:t>
            </w:r>
            <w:proofErr w:type="gram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песни" Ф. Н. Глинки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Книги о приключениях и фантастике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басни как лиро-эпического жанра.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прозаические</w:t>
            </w:r>
            <w:proofErr w:type="spellEnd"/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басен: темы и герои, особенности языка. На примере басен Крылов И.А. «Стрекоза и муравей», И.И. </w:t>
            </w:r>
            <w:proofErr w:type="spell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Хемницера</w:t>
            </w:r>
            <w:proofErr w:type="spell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«Стрекоза», Л.Н. Толстого «Стрекоза и муравьи»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баснями И.А. Крылова.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Инсценирование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сюжета</w:t>
            </w:r>
            <w:proofErr w:type="spellEnd"/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Язык басен И.А. Крылова: пословицы, поговорки, крылатые выражения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(композиция) литературной сказки: составление плана.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Х. 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Андерсен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Русалочка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в литературной сказке. Х. </w:t>
            </w: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К. Андерсен "Дикие лебеди"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героя в произведении Марк Твена «Том </w:t>
            </w:r>
            <w:proofErr w:type="spell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Сойер</w:t>
            </w:r>
            <w:proofErr w:type="spell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» (отдельные главы)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отдельных эпизодов произведения Марк Твена «Том </w:t>
            </w:r>
            <w:proofErr w:type="spellStart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Сойер</w:t>
            </w:r>
            <w:proofErr w:type="spellEnd"/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(отдельные главы): средства создания комического.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отзыва</w:t>
            </w:r>
            <w:proofErr w:type="spellEnd"/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7677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Книги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писателей</w:t>
            </w:r>
            <w:proofErr w:type="spellEnd"/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</w:tr>
      <w:tr w:rsidR="00CA591F" w:rsidTr="00A77A6A">
        <w:trPr>
          <w:trHeight w:val="70"/>
          <w:tblCellSpacing w:w="20" w:type="nil"/>
        </w:trPr>
        <w:tc>
          <w:tcPr>
            <w:tcW w:w="8409" w:type="dxa"/>
            <w:gridSpan w:val="2"/>
            <w:tcMar>
              <w:top w:w="50" w:type="dxa"/>
              <w:left w:w="100" w:type="dxa"/>
            </w:tcMar>
            <w:vAlign w:val="center"/>
          </w:tcPr>
          <w:p w:rsidR="00CA591F" w:rsidRPr="00E447E0" w:rsidRDefault="00CA591F">
            <w:pPr>
              <w:spacing w:after="0"/>
              <w:ind w:left="135"/>
              <w:rPr>
                <w:lang w:val="ru-RU"/>
              </w:rPr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91F" w:rsidRDefault="00CA591F" w:rsidP="007A607F">
            <w:pPr>
              <w:spacing w:after="0"/>
              <w:ind w:left="135"/>
              <w:jc w:val="center"/>
            </w:pPr>
            <w:r w:rsidRPr="00E447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7A607F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0" w:type="dxa"/>
            <w:tcMar>
              <w:top w:w="50" w:type="dxa"/>
              <w:left w:w="100" w:type="dxa"/>
            </w:tcMar>
            <w:vAlign w:val="center"/>
          </w:tcPr>
          <w:p w:rsidR="00CA591F" w:rsidRDefault="00CA591F"/>
        </w:tc>
      </w:tr>
    </w:tbl>
    <w:p w:rsidR="00606D3A" w:rsidRDefault="00606D3A">
      <w:pPr>
        <w:sectPr w:rsidR="00606D3A" w:rsidSect="00A77A6A">
          <w:pgSz w:w="11906" w:h="16383"/>
          <w:pgMar w:top="567" w:right="567" w:bottom="567" w:left="567" w:header="720" w:footer="720" w:gutter="0"/>
          <w:cols w:space="720"/>
          <w:docGrid w:linePitch="299"/>
        </w:sectPr>
      </w:pPr>
    </w:p>
    <w:p w:rsidR="00606D3A" w:rsidRDefault="00D12869" w:rsidP="007A607F">
      <w:pPr>
        <w:spacing w:after="0" w:line="480" w:lineRule="auto"/>
      </w:pPr>
      <w:bookmarkStart w:id="47" w:name="block-14249098"/>
      <w:bookmarkEnd w:id="46"/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  <w:bookmarkEnd w:id="47"/>
    </w:p>
    <w:sectPr w:rsidR="00606D3A" w:rsidSect="00606D3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6527"/>
    <w:multiLevelType w:val="multilevel"/>
    <w:tmpl w:val="98E288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42608B"/>
    <w:multiLevelType w:val="multilevel"/>
    <w:tmpl w:val="05CCA6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E74A24"/>
    <w:multiLevelType w:val="multilevel"/>
    <w:tmpl w:val="1924F3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0059AD"/>
    <w:multiLevelType w:val="multilevel"/>
    <w:tmpl w:val="FDDC89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E7215E"/>
    <w:multiLevelType w:val="multilevel"/>
    <w:tmpl w:val="A9FC9C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DF58BB"/>
    <w:multiLevelType w:val="multilevel"/>
    <w:tmpl w:val="6772E7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A81AEE"/>
    <w:multiLevelType w:val="multilevel"/>
    <w:tmpl w:val="AB0EEB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881101"/>
    <w:multiLevelType w:val="multilevel"/>
    <w:tmpl w:val="1B002F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1A08CF"/>
    <w:multiLevelType w:val="multilevel"/>
    <w:tmpl w:val="2A2C55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0C4875"/>
    <w:multiLevelType w:val="multilevel"/>
    <w:tmpl w:val="F0A23A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422B98"/>
    <w:multiLevelType w:val="multilevel"/>
    <w:tmpl w:val="623ADB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05224B4"/>
    <w:multiLevelType w:val="multilevel"/>
    <w:tmpl w:val="A21216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0F4615D"/>
    <w:multiLevelType w:val="multilevel"/>
    <w:tmpl w:val="F3E2DA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874094"/>
    <w:multiLevelType w:val="multilevel"/>
    <w:tmpl w:val="4C666E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3215B35"/>
    <w:multiLevelType w:val="multilevel"/>
    <w:tmpl w:val="AF4807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AC4AEB"/>
    <w:multiLevelType w:val="multilevel"/>
    <w:tmpl w:val="A1EA17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27C02BD"/>
    <w:multiLevelType w:val="multilevel"/>
    <w:tmpl w:val="7CDC83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6E07ABC"/>
    <w:multiLevelType w:val="multilevel"/>
    <w:tmpl w:val="A87406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6F23131"/>
    <w:multiLevelType w:val="multilevel"/>
    <w:tmpl w:val="DE54CC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C53746E"/>
    <w:multiLevelType w:val="multilevel"/>
    <w:tmpl w:val="D04451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2127C09"/>
    <w:multiLevelType w:val="multilevel"/>
    <w:tmpl w:val="8DD488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323528B"/>
    <w:multiLevelType w:val="multilevel"/>
    <w:tmpl w:val="CF8CDE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7752354"/>
    <w:multiLevelType w:val="multilevel"/>
    <w:tmpl w:val="0762A6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B57F19"/>
    <w:multiLevelType w:val="multilevel"/>
    <w:tmpl w:val="7DE8C4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A5618D0"/>
    <w:multiLevelType w:val="multilevel"/>
    <w:tmpl w:val="3F9CAE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406B05"/>
    <w:multiLevelType w:val="multilevel"/>
    <w:tmpl w:val="DA7E97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51D51AC"/>
    <w:multiLevelType w:val="multilevel"/>
    <w:tmpl w:val="DF3A61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7974F66"/>
    <w:multiLevelType w:val="multilevel"/>
    <w:tmpl w:val="A39E74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C8F04CE"/>
    <w:multiLevelType w:val="multilevel"/>
    <w:tmpl w:val="01F0AE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F4C0F6B"/>
    <w:multiLevelType w:val="multilevel"/>
    <w:tmpl w:val="4372DD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F63040F"/>
    <w:multiLevelType w:val="multilevel"/>
    <w:tmpl w:val="C08427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2A87782"/>
    <w:multiLevelType w:val="multilevel"/>
    <w:tmpl w:val="FCCA8B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39A25C8"/>
    <w:multiLevelType w:val="multilevel"/>
    <w:tmpl w:val="2F7274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4484127"/>
    <w:multiLevelType w:val="multilevel"/>
    <w:tmpl w:val="7982D8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5714836"/>
    <w:multiLevelType w:val="multilevel"/>
    <w:tmpl w:val="08667C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B5C3DD4"/>
    <w:multiLevelType w:val="multilevel"/>
    <w:tmpl w:val="527E0D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C3975C8"/>
    <w:multiLevelType w:val="multilevel"/>
    <w:tmpl w:val="96E41B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19"/>
  </w:num>
  <w:num w:numId="5">
    <w:abstractNumId w:val="21"/>
  </w:num>
  <w:num w:numId="6">
    <w:abstractNumId w:val="23"/>
  </w:num>
  <w:num w:numId="7">
    <w:abstractNumId w:val="4"/>
  </w:num>
  <w:num w:numId="8">
    <w:abstractNumId w:val="17"/>
  </w:num>
  <w:num w:numId="9">
    <w:abstractNumId w:val="9"/>
  </w:num>
  <w:num w:numId="10">
    <w:abstractNumId w:val="32"/>
  </w:num>
  <w:num w:numId="11">
    <w:abstractNumId w:val="26"/>
  </w:num>
  <w:num w:numId="12">
    <w:abstractNumId w:val="36"/>
  </w:num>
  <w:num w:numId="13">
    <w:abstractNumId w:val="11"/>
  </w:num>
  <w:num w:numId="14">
    <w:abstractNumId w:val="8"/>
  </w:num>
  <w:num w:numId="15">
    <w:abstractNumId w:val="18"/>
  </w:num>
  <w:num w:numId="16">
    <w:abstractNumId w:val="28"/>
  </w:num>
  <w:num w:numId="17">
    <w:abstractNumId w:val="31"/>
  </w:num>
  <w:num w:numId="18">
    <w:abstractNumId w:val="1"/>
  </w:num>
  <w:num w:numId="19">
    <w:abstractNumId w:val="14"/>
  </w:num>
  <w:num w:numId="20">
    <w:abstractNumId w:val="5"/>
  </w:num>
  <w:num w:numId="21">
    <w:abstractNumId w:val="0"/>
  </w:num>
  <w:num w:numId="22">
    <w:abstractNumId w:val="29"/>
  </w:num>
  <w:num w:numId="23">
    <w:abstractNumId w:val="33"/>
  </w:num>
  <w:num w:numId="24">
    <w:abstractNumId w:val="22"/>
  </w:num>
  <w:num w:numId="25">
    <w:abstractNumId w:val="24"/>
  </w:num>
  <w:num w:numId="26">
    <w:abstractNumId w:val="15"/>
  </w:num>
  <w:num w:numId="27">
    <w:abstractNumId w:val="25"/>
  </w:num>
  <w:num w:numId="28">
    <w:abstractNumId w:val="16"/>
  </w:num>
  <w:num w:numId="29">
    <w:abstractNumId w:val="30"/>
  </w:num>
  <w:num w:numId="30">
    <w:abstractNumId w:val="12"/>
  </w:num>
  <w:num w:numId="31">
    <w:abstractNumId w:val="3"/>
  </w:num>
  <w:num w:numId="32">
    <w:abstractNumId w:val="35"/>
  </w:num>
  <w:num w:numId="33">
    <w:abstractNumId w:val="20"/>
  </w:num>
  <w:num w:numId="34">
    <w:abstractNumId w:val="2"/>
  </w:num>
  <w:num w:numId="35">
    <w:abstractNumId w:val="13"/>
  </w:num>
  <w:num w:numId="36">
    <w:abstractNumId w:val="34"/>
  </w:num>
  <w:num w:numId="37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6D3A"/>
    <w:rsid w:val="00165A0C"/>
    <w:rsid w:val="002C78FE"/>
    <w:rsid w:val="00606D3A"/>
    <w:rsid w:val="006C6FAD"/>
    <w:rsid w:val="007A607F"/>
    <w:rsid w:val="00857D6D"/>
    <w:rsid w:val="00A3615E"/>
    <w:rsid w:val="00A77A6A"/>
    <w:rsid w:val="00CA591F"/>
    <w:rsid w:val="00D12869"/>
    <w:rsid w:val="00D87C79"/>
    <w:rsid w:val="00E447E0"/>
    <w:rsid w:val="00ED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06D3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06D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5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57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33</Pages>
  <Words>10783</Words>
  <Characters>61467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Забурунновы</cp:lastModifiedBy>
  <cp:revision>8</cp:revision>
  <cp:lastPrinted>2023-09-19T17:02:00Z</cp:lastPrinted>
  <dcterms:created xsi:type="dcterms:W3CDTF">2023-09-16T10:54:00Z</dcterms:created>
  <dcterms:modified xsi:type="dcterms:W3CDTF">2004-12-31T21:21:00Z</dcterms:modified>
</cp:coreProperties>
</file>